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4800D" w14:textId="5B3A9B1A" w:rsidR="00556E0F" w:rsidRPr="00556E0F" w:rsidRDefault="00A347E1" w:rsidP="00A347E1">
      <w:pPr>
        <w:jc w:val="center"/>
        <w:rPr>
          <w:rFonts w:ascii="Arial" w:hAnsi="Arial" w:cs="Arial"/>
          <w:b/>
          <w:noProof/>
          <w:sz w:val="48"/>
          <w:szCs w:val="48"/>
        </w:rPr>
      </w:pPr>
      <w:r>
        <w:rPr>
          <w:noProof/>
        </w:rPr>
        <w:drawing>
          <wp:inline distT="0" distB="0" distL="0" distR="0" wp14:anchorId="725D1999" wp14:editId="700EC0AC">
            <wp:extent cx="1827530" cy="1609725"/>
            <wp:effectExtent l="0" t="0" r="1270" b="952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27530" cy="1609725"/>
                    </a:xfrm>
                    <a:prstGeom prst="rect">
                      <a:avLst/>
                    </a:prstGeom>
                    <a:noFill/>
                    <a:ln>
                      <a:noFill/>
                    </a:ln>
                  </pic:spPr>
                </pic:pic>
              </a:graphicData>
            </a:graphic>
          </wp:inline>
        </w:drawing>
      </w:r>
    </w:p>
    <w:p w14:paraId="3E5CDED2" w14:textId="10BE172C" w:rsidR="00556E0F" w:rsidRDefault="00556E0F" w:rsidP="00097FAB">
      <w:pPr>
        <w:jc w:val="center"/>
        <w:rPr>
          <w:rFonts w:ascii="Arial" w:hAnsi="Arial" w:cs="Arial"/>
          <w:b/>
          <w:noProof/>
        </w:rPr>
      </w:pPr>
    </w:p>
    <w:p w14:paraId="61BBA8B7" w14:textId="02776180" w:rsidR="00097FAB" w:rsidRPr="00C52CA3" w:rsidRDefault="00747170" w:rsidP="00097FAB">
      <w:pPr>
        <w:ind w:left="-426" w:right="-897"/>
        <w:jc w:val="center"/>
        <w:rPr>
          <w:rFonts w:ascii="Arial" w:hAnsi="Arial" w:cs="Arial"/>
          <w:color w:val="211261"/>
          <w:sz w:val="52"/>
          <w:szCs w:val="52"/>
        </w:rPr>
      </w:pPr>
      <w:r>
        <w:rPr>
          <w:rFonts w:ascii="Arial" w:hAnsi="Arial" w:cs="Arial"/>
          <w:color w:val="211261"/>
          <w:sz w:val="52"/>
          <w:szCs w:val="52"/>
        </w:rPr>
        <w:t>Non-Exam Assessment</w:t>
      </w:r>
      <w:r w:rsidR="00CD5099">
        <w:rPr>
          <w:rFonts w:ascii="Arial" w:hAnsi="Arial" w:cs="Arial"/>
          <w:color w:val="211261"/>
          <w:sz w:val="52"/>
          <w:szCs w:val="52"/>
        </w:rPr>
        <w:t xml:space="preserve"> Policy</w:t>
      </w:r>
      <w:r w:rsidR="001A7112">
        <w:rPr>
          <w:rFonts w:ascii="Arial" w:hAnsi="Arial" w:cs="Arial"/>
          <w:color w:val="211261"/>
          <w:sz w:val="52"/>
          <w:szCs w:val="52"/>
        </w:rPr>
        <w:t xml:space="preserve"> </w:t>
      </w:r>
      <w:r w:rsidR="001A7112" w:rsidRPr="002C5134">
        <w:rPr>
          <w:bCs/>
          <w:color w:val="003399"/>
          <w:sz w:val="32"/>
          <w:szCs w:val="32"/>
        </w:rPr>
        <w:t xml:space="preserve">(including controlled assessment and </w:t>
      </w:r>
      <w:proofErr w:type="gramStart"/>
      <w:r w:rsidR="001A7112" w:rsidRPr="002C5134">
        <w:rPr>
          <w:bCs/>
          <w:color w:val="003399"/>
          <w:sz w:val="32"/>
          <w:szCs w:val="32"/>
        </w:rPr>
        <w:t>coursework)</w:t>
      </w:r>
      <w:r w:rsidR="001A7112" w:rsidRPr="002C5134">
        <w:rPr>
          <w:b/>
          <w:color w:val="003399"/>
          <w:sz w:val="32"/>
          <w:szCs w:val="32"/>
        </w:rPr>
        <w:t xml:space="preserve"> </w:t>
      </w:r>
      <w:r w:rsidR="00132B32" w:rsidRPr="002C5134">
        <w:rPr>
          <w:rFonts w:ascii="Arial" w:hAnsi="Arial" w:cs="Arial"/>
          <w:color w:val="211261"/>
          <w:sz w:val="24"/>
          <w:szCs w:val="24"/>
        </w:rPr>
        <w:t xml:space="preserve"> </w:t>
      </w:r>
      <w:r w:rsidR="00132B32" w:rsidRPr="002C5134">
        <w:rPr>
          <w:rFonts w:ascii="Arial" w:hAnsi="Arial" w:cs="Arial"/>
          <w:color w:val="211261"/>
          <w:sz w:val="52"/>
          <w:szCs w:val="52"/>
        </w:rPr>
        <w:t>202</w:t>
      </w:r>
      <w:r w:rsidR="00AC0474">
        <w:rPr>
          <w:rFonts w:ascii="Arial" w:hAnsi="Arial" w:cs="Arial"/>
          <w:color w:val="211261"/>
          <w:sz w:val="52"/>
          <w:szCs w:val="52"/>
        </w:rPr>
        <w:t>5</w:t>
      </w:r>
      <w:proofErr w:type="gramEnd"/>
      <w:r w:rsidR="009E3C64" w:rsidRPr="002C5134">
        <w:rPr>
          <w:rFonts w:ascii="Arial" w:hAnsi="Arial" w:cs="Arial"/>
          <w:color w:val="211261"/>
          <w:sz w:val="52"/>
          <w:szCs w:val="52"/>
        </w:rPr>
        <w:t>-202</w:t>
      </w:r>
      <w:r w:rsidR="00AC0474">
        <w:rPr>
          <w:rFonts w:ascii="Arial" w:hAnsi="Arial" w:cs="Arial"/>
          <w:color w:val="211261"/>
          <w:sz w:val="52"/>
          <w:szCs w:val="52"/>
        </w:rPr>
        <w:t>6</w:t>
      </w:r>
    </w:p>
    <w:p w14:paraId="0A3D28CA" w14:textId="4AFF2A2F" w:rsidR="00C52CA3" w:rsidRPr="00C52CA3" w:rsidRDefault="00C52CA3" w:rsidP="00556E0F">
      <w:pPr>
        <w:spacing w:line="276" w:lineRule="auto"/>
        <w:rPr>
          <w:rFonts w:ascii="Arial" w:hAnsi="Arial" w:cs="Arial"/>
          <w:b/>
          <w:sz w:val="24"/>
          <w:szCs w:val="24"/>
        </w:rPr>
      </w:pPr>
    </w:p>
    <w:tbl>
      <w:tblPr>
        <w:tblStyle w:val="TableGrid"/>
        <w:tblW w:w="0" w:type="auto"/>
        <w:tblLook w:val="04A0" w:firstRow="1" w:lastRow="0" w:firstColumn="1" w:lastColumn="0" w:noHBand="0" w:noVBand="1"/>
      </w:tblPr>
      <w:tblGrid>
        <w:gridCol w:w="3114"/>
        <w:gridCol w:w="5902"/>
      </w:tblGrid>
      <w:tr w:rsidR="00C52CA3" w14:paraId="73EDC9FA" w14:textId="77777777" w:rsidTr="00C52CA3">
        <w:tc>
          <w:tcPr>
            <w:tcW w:w="9016" w:type="dxa"/>
            <w:gridSpan w:val="2"/>
            <w:shd w:val="clear" w:color="auto" w:fill="FFC000"/>
          </w:tcPr>
          <w:p w14:paraId="612F7023" w14:textId="16CE01CA" w:rsidR="00C52CA3" w:rsidRDefault="00C52CA3" w:rsidP="00556E0F">
            <w:pPr>
              <w:spacing w:line="276" w:lineRule="auto"/>
              <w:rPr>
                <w:rFonts w:ascii="Arial" w:hAnsi="Arial" w:cs="Arial"/>
                <w:b/>
                <w:sz w:val="24"/>
                <w:szCs w:val="24"/>
              </w:rPr>
            </w:pPr>
            <w:r>
              <w:rPr>
                <w:rFonts w:ascii="Arial" w:hAnsi="Arial" w:cs="Arial"/>
                <w:b/>
                <w:sz w:val="24"/>
                <w:szCs w:val="24"/>
              </w:rPr>
              <w:t>Policy Information</w:t>
            </w:r>
          </w:p>
        </w:tc>
      </w:tr>
      <w:tr w:rsidR="00C52CA3" w14:paraId="1237EA1A" w14:textId="77777777" w:rsidTr="00C52CA3">
        <w:tc>
          <w:tcPr>
            <w:tcW w:w="3114" w:type="dxa"/>
          </w:tcPr>
          <w:p w14:paraId="046A5ECE" w14:textId="0DEF374B" w:rsidR="00C52CA3" w:rsidRDefault="00C52CA3" w:rsidP="00556E0F">
            <w:pPr>
              <w:spacing w:line="276" w:lineRule="auto"/>
              <w:rPr>
                <w:rFonts w:ascii="Arial" w:hAnsi="Arial" w:cs="Arial"/>
                <w:b/>
                <w:sz w:val="24"/>
                <w:szCs w:val="24"/>
              </w:rPr>
            </w:pPr>
            <w:r>
              <w:rPr>
                <w:rFonts w:ascii="Arial" w:hAnsi="Arial" w:cs="Arial"/>
                <w:b/>
                <w:sz w:val="24"/>
                <w:szCs w:val="24"/>
              </w:rPr>
              <w:t>Policy Owner</w:t>
            </w:r>
          </w:p>
        </w:tc>
        <w:tc>
          <w:tcPr>
            <w:tcW w:w="5902" w:type="dxa"/>
          </w:tcPr>
          <w:p w14:paraId="7FC3B65C" w14:textId="20A0E429" w:rsidR="00C52CA3" w:rsidRDefault="00923441" w:rsidP="00556E0F">
            <w:pPr>
              <w:spacing w:line="276" w:lineRule="auto"/>
              <w:rPr>
                <w:rFonts w:ascii="Arial" w:hAnsi="Arial" w:cs="Arial"/>
                <w:b/>
                <w:sz w:val="24"/>
                <w:szCs w:val="24"/>
              </w:rPr>
            </w:pPr>
            <w:r>
              <w:rPr>
                <w:rFonts w:ascii="Arial" w:hAnsi="Arial" w:cs="Arial"/>
                <w:b/>
                <w:sz w:val="24"/>
                <w:szCs w:val="24"/>
              </w:rPr>
              <w:t>Exams</w:t>
            </w:r>
            <w:r w:rsidR="009920A1">
              <w:rPr>
                <w:rFonts w:ascii="Arial" w:hAnsi="Arial" w:cs="Arial"/>
                <w:b/>
                <w:sz w:val="24"/>
                <w:szCs w:val="24"/>
              </w:rPr>
              <w:t xml:space="preserve"> Officer</w:t>
            </w:r>
          </w:p>
        </w:tc>
      </w:tr>
      <w:tr w:rsidR="00753E36" w14:paraId="2FF200FD" w14:textId="77777777" w:rsidTr="00C52CA3">
        <w:tc>
          <w:tcPr>
            <w:tcW w:w="3114" w:type="dxa"/>
          </w:tcPr>
          <w:p w14:paraId="49E94FA1" w14:textId="70E7A6E6" w:rsidR="00753E36" w:rsidRDefault="00753E36" w:rsidP="00556E0F">
            <w:pPr>
              <w:spacing w:line="276" w:lineRule="auto"/>
              <w:rPr>
                <w:rFonts w:ascii="Arial" w:hAnsi="Arial" w:cs="Arial"/>
                <w:b/>
                <w:sz w:val="24"/>
                <w:szCs w:val="24"/>
              </w:rPr>
            </w:pPr>
            <w:r>
              <w:rPr>
                <w:rFonts w:ascii="Arial" w:hAnsi="Arial" w:cs="Arial"/>
                <w:b/>
                <w:sz w:val="24"/>
                <w:szCs w:val="24"/>
              </w:rPr>
              <w:t>Issue Version</w:t>
            </w:r>
          </w:p>
        </w:tc>
        <w:tc>
          <w:tcPr>
            <w:tcW w:w="5902" w:type="dxa"/>
          </w:tcPr>
          <w:p w14:paraId="16A0BFFD" w14:textId="32D13DB7" w:rsidR="00753E36" w:rsidRDefault="00682684" w:rsidP="00556E0F">
            <w:pPr>
              <w:spacing w:line="276" w:lineRule="auto"/>
              <w:rPr>
                <w:rFonts w:ascii="Arial" w:hAnsi="Arial" w:cs="Arial"/>
                <w:b/>
                <w:sz w:val="24"/>
                <w:szCs w:val="24"/>
              </w:rPr>
            </w:pPr>
            <w:r>
              <w:rPr>
                <w:rFonts w:ascii="Arial" w:hAnsi="Arial" w:cs="Arial"/>
                <w:b/>
                <w:sz w:val="24"/>
                <w:szCs w:val="24"/>
              </w:rPr>
              <w:t>6</w:t>
            </w:r>
            <w:r w:rsidR="00923441">
              <w:rPr>
                <w:rFonts w:ascii="Arial" w:hAnsi="Arial" w:cs="Arial"/>
                <w:b/>
                <w:sz w:val="24"/>
                <w:szCs w:val="24"/>
              </w:rPr>
              <w:t>.0</w:t>
            </w:r>
          </w:p>
        </w:tc>
      </w:tr>
      <w:tr w:rsidR="00C52CA3" w14:paraId="33F0186B" w14:textId="77777777" w:rsidTr="00C52CA3">
        <w:tc>
          <w:tcPr>
            <w:tcW w:w="3114" w:type="dxa"/>
          </w:tcPr>
          <w:p w14:paraId="061C9288" w14:textId="7593C316" w:rsidR="00C52CA3" w:rsidRDefault="00C52CA3" w:rsidP="00556E0F">
            <w:pPr>
              <w:spacing w:line="276" w:lineRule="auto"/>
              <w:rPr>
                <w:rFonts w:ascii="Arial" w:hAnsi="Arial" w:cs="Arial"/>
                <w:b/>
                <w:sz w:val="24"/>
                <w:szCs w:val="24"/>
              </w:rPr>
            </w:pPr>
            <w:r>
              <w:rPr>
                <w:rFonts w:ascii="Arial" w:hAnsi="Arial" w:cs="Arial"/>
                <w:b/>
                <w:sz w:val="24"/>
                <w:szCs w:val="24"/>
              </w:rPr>
              <w:t>Approving Committee</w:t>
            </w:r>
          </w:p>
        </w:tc>
        <w:tc>
          <w:tcPr>
            <w:tcW w:w="5902" w:type="dxa"/>
          </w:tcPr>
          <w:p w14:paraId="112E2FE5" w14:textId="3BFF9413" w:rsidR="00C52CA3" w:rsidRDefault="00391E39" w:rsidP="00556E0F">
            <w:pPr>
              <w:spacing w:line="276" w:lineRule="auto"/>
              <w:rPr>
                <w:rFonts w:ascii="Arial" w:hAnsi="Arial" w:cs="Arial"/>
                <w:b/>
                <w:sz w:val="24"/>
                <w:szCs w:val="24"/>
              </w:rPr>
            </w:pPr>
            <w:r>
              <w:rPr>
                <w:rFonts w:ascii="Arial" w:hAnsi="Arial" w:cs="Arial"/>
                <w:b/>
                <w:sz w:val="24"/>
                <w:szCs w:val="24"/>
              </w:rPr>
              <w:t xml:space="preserve">ACE Schools LGB / </w:t>
            </w:r>
            <w:r w:rsidR="002C5134">
              <w:rPr>
                <w:rFonts w:ascii="Arial" w:hAnsi="Arial" w:cs="Arial"/>
                <w:b/>
                <w:sz w:val="24"/>
                <w:szCs w:val="24"/>
              </w:rPr>
              <w:t>Education &amp; Safeguarding Committee</w:t>
            </w:r>
          </w:p>
        </w:tc>
      </w:tr>
      <w:tr w:rsidR="00C52CA3" w14:paraId="13476BF8" w14:textId="77777777" w:rsidTr="00C52CA3">
        <w:tc>
          <w:tcPr>
            <w:tcW w:w="3114" w:type="dxa"/>
          </w:tcPr>
          <w:p w14:paraId="1CE58B81" w14:textId="25B0BB73" w:rsidR="00C52CA3" w:rsidRDefault="00C52CA3" w:rsidP="00556E0F">
            <w:pPr>
              <w:spacing w:line="276" w:lineRule="auto"/>
              <w:rPr>
                <w:rFonts w:ascii="Arial" w:hAnsi="Arial" w:cs="Arial"/>
                <w:b/>
                <w:sz w:val="24"/>
                <w:szCs w:val="24"/>
              </w:rPr>
            </w:pPr>
            <w:r>
              <w:rPr>
                <w:rFonts w:ascii="Arial" w:hAnsi="Arial" w:cs="Arial"/>
                <w:b/>
                <w:sz w:val="24"/>
                <w:szCs w:val="24"/>
              </w:rPr>
              <w:t>Adopted Date</w:t>
            </w:r>
          </w:p>
        </w:tc>
        <w:tc>
          <w:tcPr>
            <w:tcW w:w="5902" w:type="dxa"/>
          </w:tcPr>
          <w:p w14:paraId="2D25840B" w14:textId="3DB7F5CB" w:rsidR="00C52CA3" w:rsidRDefault="00923441" w:rsidP="00556E0F">
            <w:pPr>
              <w:spacing w:line="276" w:lineRule="auto"/>
              <w:rPr>
                <w:rFonts w:ascii="Arial" w:hAnsi="Arial" w:cs="Arial"/>
                <w:b/>
                <w:sz w:val="24"/>
                <w:szCs w:val="24"/>
              </w:rPr>
            </w:pPr>
            <w:r>
              <w:rPr>
                <w:rFonts w:ascii="Arial" w:hAnsi="Arial" w:cs="Arial"/>
                <w:b/>
                <w:sz w:val="24"/>
                <w:szCs w:val="24"/>
              </w:rPr>
              <w:t>June 2021</w:t>
            </w:r>
          </w:p>
        </w:tc>
      </w:tr>
      <w:tr w:rsidR="00C52CA3" w14:paraId="3026C97E" w14:textId="77777777" w:rsidTr="00C52CA3">
        <w:tc>
          <w:tcPr>
            <w:tcW w:w="3114" w:type="dxa"/>
          </w:tcPr>
          <w:p w14:paraId="3605D7FF" w14:textId="07F2B48A" w:rsidR="00C52CA3" w:rsidRDefault="00C52CA3" w:rsidP="00556E0F">
            <w:pPr>
              <w:spacing w:line="276" w:lineRule="auto"/>
              <w:rPr>
                <w:rFonts w:ascii="Arial" w:hAnsi="Arial" w:cs="Arial"/>
                <w:b/>
                <w:sz w:val="24"/>
                <w:szCs w:val="24"/>
              </w:rPr>
            </w:pPr>
            <w:r>
              <w:rPr>
                <w:rFonts w:ascii="Arial" w:hAnsi="Arial" w:cs="Arial"/>
                <w:b/>
                <w:sz w:val="24"/>
                <w:szCs w:val="24"/>
              </w:rPr>
              <w:t>Review Cycle</w:t>
            </w:r>
          </w:p>
        </w:tc>
        <w:tc>
          <w:tcPr>
            <w:tcW w:w="5902" w:type="dxa"/>
          </w:tcPr>
          <w:p w14:paraId="193C0F61" w14:textId="46A01343" w:rsidR="00C52CA3" w:rsidRDefault="00A971CD" w:rsidP="00556E0F">
            <w:pPr>
              <w:spacing w:line="276" w:lineRule="auto"/>
              <w:rPr>
                <w:rFonts w:ascii="Arial" w:hAnsi="Arial" w:cs="Arial"/>
                <w:b/>
                <w:sz w:val="24"/>
                <w:szCs w:val="24"/>
              </w:rPr>
            </w:pPr>
            <w:r>
              <w:rPr>
                <w:rFonts w:ascii="Arial" w:hAnsi="Arial" w:cs="Arial"/>
                <w:b/>
                <w:sz w:val="24"/>
                <w:szCs w:val="24"/>
              </w:rPr>
              <w:t>Annual</w:t>
            </w:r>
          </w:p>
        </w:tc>
      </w:tr>
      <w:tr w:rsidR="00C52CA3" w14:paraId="569667ED" w14:textId="77777777" w:rsidTr="00C52CA3">
        <w:tc>
          <w:tcPr>
            <w:tcW w:w="3114" w:type="dxa"/>
          </w:tcPr>
          <w:p w14:paraId="5B0CA4AA" w14:textId="44508D64" w:rsidR="00C52CA3" w:rsidRDefault="00C52CA3" w:rsidP="00556E0F">
            <w:pPr>
              <w:spacing w:line="276" w:lineRule="auto"/>
              <w:rPr>
                <w:rFonts w:ascii="Arial" w:hAnsi="Arial" w:cs="Arial"/>
                <w:b/>
                <w:sz w:val="24"/>
                <w:szCs w:val="24"/>
              </w:rPr>
            </w:pPr>
            <w:r>
              <w:rPr>
                <w:rFonts w:ascii="Arial" w:hAnsi="Arial" w:cs="Arial"/>
                <w:b/>
                <w:sz w:val="24"/>
                <w:szCs w:val="24"/>
              </w:rPr>
              <w:t>Last Review Date</w:t>
            </w:r>
          </w:p>
        </w:tc>
        <w:tc>
          <w:tcPr>
            <w:tcW w:w="5902" w:type="dxa"/>
          </w:tcPr>
          <w:p w14:paraId="0F15E8F3" w14:textId="5C16562D" w:rsidR="00C52CA3" w:rsidRPr="002C5134" w:rsidRDefault="001F16F7" w:rsidP="00556E0F">
            <w:pPr>
              <w:spacing w:line="276" w:lineRule="auto"/>
              <w:rPr>
                <w:rFonts w:ascii="Arial" w:hAnsi="Arial" w:cs="Arial"/>
                <w:b/>
                <w:sz w:val="24"/>
                <w:szCs w:val="24"/>
              </w:rPr>
            </w:pPr>
            <w:r>
              <w:rPr>
                <w:rFonts w:ascii="Arial" w:hAnsi="Arial" w:cs="Arial"/>
                <w:b/>
                <w:sz w:val="24"/>
                <w:szCs w:val="24"/>
              </w:rPr>
              <w:t>December 2025</w:t>
            </w:r>
          </w:p>
        </w:tc>
      </w:tr>
      <w:tr w:rsidR="00C52CA3" w14:paraId="590136E2" w14:textId="77777777" w:rsidTr="00C52CA3">
        <w:tc>
          <w:tcPr>
            <w:tcW w:w="3114" w:type="dxa"/>
          </w:tcPr>
          <w:p w14:paraId="63177947" w14:textId="54C5E09E" w:rsidR="00C52CA3" w:rsidRDefault="00C52CA3" w:rsidP="00556E0F">
            <w:pPr>
              <w:spacing w:line="276" w:lineRule="auto"/>
              <w:rPr>
                <w:rFonts w:ascii="Arial" w:hAnsi="Arial" w:cs="Arial"/>
                <w:b/>
                <w:sz w:val="24"/>
                <w:szCs w:val="24"/>
              </w:rPr>
            </w:pPr>
            <w:r>
              <w:rPr>
                <w:rFonts w:ascii="Arial" w:hAnsi="Arial" w:cs="Arial"/>
                <w:b/>
                <w:sz w:val="24"/>
                <w:szCs w:val="24"/>
              </w:rPr>
              <w:t>Next Review Date</w:t>
            </w:r>
          </w:p>
        </w:tc>
        <w:tc>
          <w:tcPr>
            <w:tcW w:w="5902" w:type="dxa"/>
          </w:tcPr>
          <w:p w14:paraId="16947961" w14:textId="19173BA2" w:rsidR="00C52CA3" w:rsidRPr="002C5134" w:rsidRDefault="001F16F7" w:rsidP="00556E0F">
            <w:pPr>
              <w:spacing w:line="276" w:lineRule="auto"/>
              <w:rPr>
                <w:rFonts w:ascii="Arial" w:hAnsi="Arial" w:cs="Arial"/>
                <w:b/>
                <w:sz w:val="24"/>
                <w:szCs w:val="24"/>
              </w:rPr>
            </w:pPr>
            <w:r>
              <w:rPr>
                <w:rFonts w:ascii="Arial" w:hAnsi="Arial" w:cs="Arial"/>
                <w:b/>
                <w:sz w:val="24"/>
                <w:szCs w:val="24"/>
              </w:rPr>
              <w:t>December 2026</w:t>
            </w:r>
          </w:p>
        </w:tc>
      </w:tr>
    </w:tbl>
    <w:p w14:paraId="50EE4D4F" w14:textId="45FCB1C8" w:rsidR="00556E0F" w:rsidRPr="00C52CA3" w:rsidRDefault="00556E0F" w:rsidP="00556E0F">
      <w:pPr>
        <w:spacing w:line="276" w:lineRule="auto"/>
        <w:rPr>
          <w:rFonts w:ascii="Arial" w:hAnsi="Arial" w:cs="Arial"/>
          <w:b/>
          <w:sz w:val="24"/>
          <w:szCs w:val="24"/>
        </w:rPr>
      </w:pPr>
    </w:p>
    <w:p w14:paraId="4D2B300C" w14:textId="77777777" w:rsidR="00C52CA3" w:rsidRPr="002D37C5" w:rsidRDefault="00C52CA3" w:rsidP="00C52CA3">
      <w:pPr>
        <w:pStyle w:val="Header"/>
        <w:rPr>
          <w:rFonts w:cs="Arial"/>
          <w:b/>
          <w:color w:val="000000"/>
          <w:sz w:val="28"/>
          <w:szCs w:val="28"/>
        </w:rPr>
      </w:pPr>
      <w:r w:rsidRPr="002D37C5">
        <w:rPr>
          <w:rFonts w:cs="Arial"/>
          <w:b/>
          <w:color w:val="000000"/>
          <w:sz w:val="28"/>
          <w:szCs w:val="28"/>
        </w:rPr>
        <w:t>Adoption of the Policy</w:t>
      </w:r>
    </w:p>
    <w:p w14:paraId="0CDF2BC8" w14:textId="77777777" w:rsidR="00C52CA3" w:rsidRPr="007A4C1C" w:rsidRDefault="00C52CA3" w:rsidP="00C52CA3">
      <w:pPr>
        <w:pStyle w:val="Header"/>
        <w:rPr>
          <w:rFonts w:cs="Arial"/>
          <w:color w:val="000000"/>
        </w:rPr>
      </w:pPr>
    </w:p>
    <w:p w14:paraId="689F4EF4" w14:textId="77777777" w:rsidR="00C52CA3" w:rsidRPr="007A4C1C" w:rsidRDefault="00C52CA3" w:rsidP="00C52CA3">
      <w:pPr>
        <w:pStyle w:val="Header"/>
        <w:rPr>
          <w:rFonts w:cs="Arial"/>
          <w:color w:val="000000"/>
        </w:rPr>
      </w:pPr>
    </w:p>
    <w:p w14:paraId="42A4C26E" w14:textId="1C96845A" w:rsidR="00C52CA3" w:rsidRPr="007A4C1C" w:rsidRDefault="00C52CA3" w:rsidP="00C52CA3">
      <w:pPr>
        <w:pStyle w:val="Header"/>
        <w:jc w:val="both"/>
        <w:rPr>
          <w:rFonts w:cs="Arial"/>
          <w:color w:val="000000"/>
        </w:rPr>
      </w:pPr>
      <w:r>
        <w:rPr>
          <w:rFonts w:cs="Arial"/>
          <w:color w:val="000000"/>
        </w:rPr>
        <w:t>This Policy</w:t>
      </w:r>
      <w:r w:rsidRPr="007A4C1C">
        <w:rPr>
          <w:rFonts w:cs="Arial"/>
          <w:color w:val="000000"/>
        </w:rPr>
        <w:t xml:space="preserve"> has been adopted </w:t>
      </w:r>
      <w:r>
        <w:rPr>
          <w:rFonts w:cs="Arial"/>
          <w:color w:val="000000"/>
        </w:rPr>
        <w:t xml:space="preserve">and reviewed </w:t>
      </w:r>
      <w:r w:rsidRPr="007A4C1C">
        <w:rPr>
          <w:rFonts w:cs="Arial"/>
          <w:color w:val="000000"/>
        </w:rPr>
        <w:t xml:space="preserve">by the </w:t>
      </w:r>
      <w:r>
        <w:rPr>
          <w:rFonts w:cs="Arial"/>
          <w:color w:val="000000"/>
        </w:rPr>
        <w:t>Trustees of Transforming Futures Trust</w:t>
      </w:r>
    </w:p>
    <w:p w14:paraId="45C3BCFE" w14:textId="65837034" w:rsidR="00C52CA3" w:rsidRDefault="00C52CA3" w:rsidP="00C52CA3">
      <w:pPr>
        <w:pStyle w:val="Header"/>
        <w:rPr>
          <w:rFonts w:cs="Arial"/>
          <w:b/>
          <w:color w:val="000000"/>
        </w:rPr>
      </w:pPr>
    </w:p>
    <w:p w14:paraId="7704312A" w14:textId="3E585872" w:rsidR="00391E39" w:rsidRDefault="00C52CA3" w:rsidP="00C52CA3">
      <w:pPr>
        <w:pStyle w:val="Header"/>
        <w:spacing w:line="360" w:lineRule="auto"/>
        <w:rPr>
          <w:rFonts w:cs="Arial"/>
          <w:b/>
          <w:color w:val="000000"/>
        </w:rPr>
      </w:pPr>
      <w:r w:rsidRPr="007A4C1C">
        <w:rPr>
          <w:rFonts w:cs="Arial"/>
          <w:b/>
          <w:color w:val="000000"/>
        </w:rPr>
        <w:t>Signed</w:t>
      </w:r>
      <w:r w:rsidR="00391E39">
        <w:rPr>
          <w:rFonts w:cs="Arial"/>
          <w:b/>
          <w:color w:val="000000"/>
        </w:rPr>
        <w:t>:</w:t>
      </w:r>
      <w:r w:rsidR="00EB4D04">
        <w:rPr>
          <w:rFonts w:cs="Arial"/>
          <w:b/>
          <w:color w:val="000000"/>
        </w:rPr>
        <w:t xml:space="preserve"> </w:t>
      </w:r>
      <w:proofErr w:type="spellStart"/>
      <w:r w:rsidR="00EB4D04">
        <w:rPr>
          <w:rFonts w:cs="Arial"/>
          <w:b/>
          <w:color w:val="000000"/>
        </w:rPr>
        <w:t>L.Albert</w:t>
      </w:r>
      <w:proofErr w:type="spellEnd"/>
      <w:r w:rsidR="00391E39">
        <w:rPr>
          <w:rFonts w:cs="Arial"/>
          <w:b/>
          <w:color w:val="000000"/>
        </w:rPr>
        <w:tab/>
        <w:t xml:space="preserve">Date: </w:t>
      </w:r>
      <w:r w:rsidR="00EB4D04">
        <w:rPr>
          <w:rFonts w:cs="Arial"/>
          <w:b/>
          <w:color w:val="000000"/>
        </w:rPr>
        <w:t>28/4/26</w:t>
      </w:r>
    </w:p>
    <w:p w14:paraId="1480401B" w14:textId="77777777" w:rsidR="001F16F7" w:rsidRDefault="001F16F7" w:rsidP="00C52CA3">
      <w:pPr>
        <w:pStyle w:val="Header"/>
        <w:spacing w:line="360" w:lineRule="auto"/>
        <w:rPr>
          <w:noProof/>
        </w:rPr>
      </w:pPr>
    </w:p>
    <w:p w14:paraId="75C11672" w14:textId="77777777" w:rsidR="001F16F7" w:rsidRDefault="001F16F7" w:rsidP="00C52CA3">
      <w:pPr>
        <w:pStyle w:val="Header"/>
        <w:spacing w:line="360" w:lineRule="auto"/>
        <w:rPr>
          <w:noProof/>
        </w:rPr>
      </w:pPr>
    </w:p>
    <w:p w14:paraId="18E63B47" w14:textId="172807D4" w:rsidR="00C52CA3" w:rsidRPr="007A4C1C" w:rsidRDefault="00C52CA3" w:rsidP="00C52CA3">
      <w:pPr>
        <w:pStyle w:val="Header"/>
        <w:spacing w:line="360" w:lineRule="auto"/>
        <w:rPr>
          <w:rFonts w:cs="Arial"/>
          <w:b/>
          <w:color w:val="000000"/>
        </w:rPr>
      </w:pPr>
      <w:r w:rsidRPr="007A4C1C">
        <w:rPr>
          <w:rFonts w:cs="Arial"/>
          <w:b/>
          <w:color w:val="000000"/>
        </w:rPr>
        <w:t xml:space="preserve"> </w:t>
      </w:r>
      <w:r>
        <w:rPr>
          <w:rFonts w:cs="Arial"/>
          <w:b/>
          <w:color w:val="000000"/>
        </w:rPr>
        <w:t xml:space="preserve"> </w:t>
      </w:r>
      <w:r w:rsidR="00970CE0">
        <w:rPr>
          <w:rFonts w:cs="Arial"/>
          <w:b/>
          <w:color w:val="000000"/>
        </w:rPr>
        <w:tab/>
      </w:r>
    </w:p>
    <w:p w14:paraId="10098463" w14:textId="27150E9B" w:rsidR="00C52CA3" w:rsidRDefault="00C52CA3" w:rsidP="00C52CA3">
      <w:pPr>
        <w:pStyle w:val="Header"/>
        <w:spacing w:line="360" w:lineRule="auto"/>
        <w:rPr>
          <w:rFonts w:cs="Arial"/>
          <w:b/>
          <w:color w:val="000000"/>
        </w:rPr>
      </w:pPr>
      <w:r>
        <w:rPr>
          <w:rFonts w:cs="Arial"/>
          <w:b/>
          <w:color w:val="000000"/>
        </w:rPr>
        <w:t>(</w:t>
      </w:r>
      <w:r w:rsidRPr="007A4C1C">
        <w:rPr>
          <w:rFonts w:cs="Arial"/>
          <w:b/>
          <w:color w:val="000000"/>
        </w:rPr>
        <w:t xml:space="preserve">Chair of </w:t>
      </w:r>
      <w:r w:rsidR="00391E39">
        <w:rPr>
          <w:rFonts w:cs="Arial"/>
          <w:b/>
          <w:color w:val="000000"/>
        </w:rPr>
        <w:t>the Education and Safeguarding Committee</w:t>
      </w:r>
      <w:r w:rsidR="00970CE0">
        <w:rPr>
          <w:rFonts w:cs="Arial"/>
          <w:b/>
          <w:color w:val="000000"/>
        </w:rPr>
        <w:t>)</w:t>
      </w:r>
    </w:p>
    <w:p w14:paraId="70FC880B" w14:textId="544FD90C" w:rsidR="00970CE0" w:rsidRDefault="00970CE0" w:rsidP="00C52CA3">
      <w:pPr>
        <w:pStyle w:val="Header"/>
        <w:spacing w:line="360" w:lineRule="auto"/>
        <w:rPr>
          <w:rFonts w:cs="Arial"/>
          <w:b/>
          <w:color w:val="000000"/>
        </w:rPr>
      </w:pPr>
    </w:p>
    <w:p w14:paraId="16469161" w14:textId="2C43FEEC" w:rsidR="00A347E1" w:rsidRDefault="00A347E1" w:rsidP="00C52CA3">
      <w:pPr>
        <w:pStyle w:val="Header"/>
        <w:spacing w:line="360" w:lineRule="auto"/>
        <w:rPr>
          <w:rFonts w:cs="Arial"/>
          <w:b/>
          <w:color w:val="000000"/>
        </w:rPr>
      </w:pPr>
    </w:p>
    <w:p w14:paraId="47975E8E" w14:textId="77777777" w:rsidR="00A347E1" w:rsidRDefault="00A347E1" w:rsidP="00C52CA3">
      <w:pPr>
        <w:pStyle w:val="Header"/>
        <w:spacing w:line="360" w:lineRule="auto"/>
        <w:rPr>
          <w:rFonts w:cs="Arial"/>
          <w:b/>
          <w:color w:val="000000"/>
        </w:rPr>
      </w:pPr>
    </w:p>
    <w:p w14:paraId="1E35801D" w14:textId="415E28CB" w:rsidR="00D853DC" w:rsidRDefault="00A347E1" w:rsidP="00A347E1">
      <w:pPr>
        <w:pStyle w:val="Header"/>
        <w:spacing w:line="360" w:lineRule="auto"/>
        <w:jc w:val="center"/>
        <w:rPr>
          <w:rFonts w:cs="Arial"/>
          <w:b/>
          <w:color w:val="000000"/>
        </w:rPr>
      </w:pPr>
      <w:r>
        <w:rPr>
          <w:noProof/>
        </w:rPr>
        <w:lastRenderedPageBreak/>
        <w:drawing>
          <wp:inline distT="0" distB="0" distL="0" distR="0" wp14:anchorId="761DEAF7" wp14:editId="5E45D14C">
            <wp:extent cx="1028700" cy="962025"/>
            <wp:effectExtent l="0" t="0" r="0" b="952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8700" cy="962025"/>
                    </a:xfrm>
                    <a:prstGeom prst="rect">
                      <a:avLst/>
                    </a:prstGeom>
                    <a:noFill/>
                    <a:ln>
                      <a:noFill/>
                    </a:ln>
                  </pic:spPr>
                </pic:pic>
              </a:graphicData>
            </a:graphic>
          </wp:inline>
        </w:drawing>
      </w:r>
    </w:p>
    <w:sdt>
      <w:sdtPr>
        <w:rPr>
          <w:rFonts w:asciiTheme="minorHAnsi" w:eastAsiaTheme="minorHAnsi" w:hAnsiTheme="minorHAnsi" w:cstheme="minorBidi"/>
          <w:b w:val="0"/>
          <w:i w:val="0"/>
          <w:iCs w:val="0"/>
          <w:color w:val="auto"/>
        </w:rPr>
        <w:id w:val="1995991528"/>
        <w:docPartObj>
          <w:docPartGallery w:val="Table of Contents"/>
          <w:docPartUnique/>
        </w:docPartObj>
      </w:sdtPr>
      <w:sdtEndPr>
        <w:rPr>
          <w:bCs/>
        </w:rPr>
      </w:sdtEndPr>
      <w:sdtContent>
        <w:p w14:paraId="61308360" w14:textId="77777777" w:rsidR="005964CA" w:rsidRDefault="005964CA" w:rsidP="005964CA">
          <w:pPr>
            <w:pStyle w:val="Policysectionsubheading"/>
          </w:pPr>
          <w:r>
            <w:t>Contents</w:t>
          </w:r>
        </w:p>
        <w:p w14:paraId="1357E6E8" w14:textId="1952CF24" w:rsidR="00F02BAC" w:rsidRDefault="005964CA">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7836000" w:history="1">
            <w:r w:rsidR="00F02BAC" w:rsidRPr="00A636BE">
              <w:rPr>
                <w:rStyle w:val="Hyperlink"/>
                <w:noProof/>
              </w:rPr>
              <w:t>1.</w:t>
            </w:r>
            <w:r w:rsidR="00F02BAC">
              <w:rPr>
                <w:rFonts w:eastAsiaTheme="minorEastAsia"/>
                <w:noProof/>
                <w:kern w:val="2"/>
                <w:sz w:val="24"/>
                <w:szCs w:val="24"/>
                <w:lang w:eastAsia="en-GB"/>
                <w14:ligatures w14:val="standardContextual"/>
              </w:rPr>
              <w:tab/>
            </w:r>
            <w:r w:rsidR="00F02BAC" w:rsidRPr="00A636BE">
              <w:rPr>
                <w:rStyle w:val="Hyperlink"/>
                <w:noProof/>
              </w:rPr>
              <w:t>Introduction</w:t>
            </w:r>
            <w:r w:rsidR="00F02BAC">
              <w:rPr>
                <w:noProof/>
                <w:webHidden/>
              </w:rPr>
              <w:tab/>
            </w:r>
            <w:r w:rsidR="00F02BAC">
              <w:rPr>
                <w:noProof/>
                <w:webHidden/>
              </w:rPr>
              <w:fldChar w:fldCharType="begin"/>
            </w:r>
            <w:r w:rsidR="00F02BAC">
              <w:rPr>
                <w:noProof/>
                <w:webHidden/>
              </w:rPr>
              <w:instrText xml:space="preserve"> PAGEREF _Toc227836000 \h </w:instrText>
            </w:r>
            <w:r w:rsidR="00F02BAC">
              <w:rPr>
                <w:noProof/>
                <w:webHidden/>
              </w:rPr>
            </w:r>
            <w:r w:rsidR="00F02BAC">
              <w:rPr>
                <w:noProof/>
                <w:webHidden/>
              </w:rPr>
              <w:fldChar w:fldCharType="separate"/>
            </w:r>
            <w:r w:rsidR="00F02BAC">
              <w:rPr>
                <w:noProof/>
                <w:webHidden/>
              </w:rPr>
              <w:t>2</w:t>
            </w:r>
            <w:r w:rsidR="00F02BAC">
              <w:rPr>
                <w:noProof/>
                <w:webHidden/>
              </w:rPr>
              <w:fldChar w:fldCharType="end"/>
            </w:r>
          </w:hyperlink>
        </w:p>
        <w:p w14:paraId="2E421BDD" w14:textId="177DE85A" w:rsidR="00F02BAC" w:rsidRDefault="00F02BAC">
          <w:pPr>
            <w:pStyle w:val="TOC1"/>
            <w:tabs>
              <w:tab w:val="left" w:pos="440"/>
              <w:tab w:val="right" w:leader="dot" w:pos="9016"/>
            </w:tabs>
            <w:rPr>
              <w:rFonts w:eastAsiaTheme="minorEastAsia"/>
              <w:noProof/>
              <w:kern w:val="2"/>
              <w:sz w:val="24"/>
              <w:szCs w:val="24"/>
              <w:lang w:eastAsia="en-GB"/>
              <w14:ligatures w14:val="standardContextual"/>
            </w:rPr>
          </w:pPr>
          <w:hyperlink w:anchor="_Toc227836001" w:history="1">
            <w:r w:rsidRPr="00A636BE">
              <w:rPr>
                <w:rStyle w:val="Hyperlink"/>
                <w:noProof/>
              </w:rPr>
              <w:t>2.</w:t>
            </w:r>
            <w:r>
              <w:rPr>
                <w:rFonts w:eastAsiaTheme="minorEastAsia"/>
                <w:noProof/>
                <w:kern w:val="2"/>
                <w:sz w:val="24"/>
                <w:szCs w:val="24"/>
                <w:lang w:eastAsia="en-GB"/>
                <w14:ligatures w14:val="standardContextual"/>
              </w:rPr>
              <w:tab/>
            </w:r>
            <w:r w:rsidRPr="00A636BE">
              <w:rPr>
                <w:rStyle w:val="Hyperlink"/>
                <w:noProof/>
              </w:rPr>
              <w:t>Legal Framework</w:t>
            </w:r>
            <w:r>
              <w:rPr>
                <w:noProof/>
                <w:webHidden/>
              </w:rPr>
              <w:tab/>
            </w:r>
            <w:r>
              <w:rPr>
                <w:noProof/>
                <w:webHidden/>
              </w:rPr>
              <w:fldChar w:fldCharType="begin"/>
            </w:r>
            <w:r>
              <w:rPr>
                <w:noProof/>
                <w:webHidden/>
              </w:rPr>
              <w:instrText xml:space="preserve"> PAGEREF _Toc227836001 \h </w:instrText>
            </w:r>
            <w:r>
              <w:rPr>
                <w:noProof/>
                <w:webHidden/>
              </w:rPr>
            </w:r>
            <w:r>
              <w:rPr>
                <w:noProof/>
                <w:webHidden/>
              </w:rPr>
              <w:fldChar w:fldCharType="separate"/>
            </w:r>
            <w:r>
              <w:rPr>
                <w:noProof/>
                <w:webHidden/>
              </w:rPr>
              <w:t>3</w:t>
            </w:r>
            <w:r>
              <w:rPr>
                <w:noProof/>
                <w:webHidden/>
              </w:rPr>
              <w:fldChar w:fldCharType="end"/>
            </w:r>
          </w:hyperlink>
        </w:p>
        <w:p w14:paraId="3933AEFF" w14:textId="594F2E50" w:rsidR="00F02BAC" w:rsidRDefault="00F02BAC">
          <w:pPr>
            <w:pStyle w:val="TOC1"/>
            <w:tabs>
              <w:tab w:val="left" w:pos="440"/>
              <w:tab w:val="right" w:leader="dot" w:pos="9016"/>
            </w:tabs>
            <w:rPr>
              <w:rFonts w:eastAsiaTheme="minorEastAsia"/>
              <w:noProof/>
              <w:kern w:val="2"/>
              <w:sz w:val="24"/>
              <w:szCs w:val="24"/>
              <w:lang w:eastAsia="en-GB"/>
              <w14:ligatures w14:val="standardContextual"/>
            </w:rPr>
          </w:pPr>
          <w:hyperlink w:anchor="_Toc227836002" w:history="1">
            <w:r w:rsidRPr="00A636BE">
              <w:rPr>
                <w:rStyle w:val="Hyperlink"/>
                <w:noProof/>
              </w:rPr>
              <w:t>3.</w:t>
            </w:r>
            <w:r>
              <w:rPr>
                <w:rFonts w:eastAsiaTheme="minorEastAsia"/>
                <w:noProof/>
                <w:kern w:val="2"/>
                <w:sz w:val="24"/>
                <w:szCs w:val="24"/>
                <w:lang w:eastAsia="en-GB"/>
                <w14:ligatures w14:val="standardContextual"/>
              </w:rPr>
              <w:tab/>
            </w:r>
            <w:r w:rsidRPr="00A636BE">
              <w:rPr>
                <w:rStyle w:val="Hyperlink"/>
                <w:noProof/>
              </w:rPr>
              <w:t>Purpose</w:t>
            </w:r>
            <w:r>
              <w:rPr>
                <w:noProof/>
                <w:webHidden/>
              </w:rPr>
              <w:tab/>
            </w:r>
            <w:r>
              <w:rPr>
                <w:noProof/>
                <w:webHidden/>
              </w:rPr>
              <w:fldChar w:fldCharType="begin"/>
            </w:r>
            <w:r>
              <w:rPr>
                <w:noProof/>
                <w:webHidden/>
              </w:rPr>
              <w:instrText xml:space="preserve"> PAGEREF _Toc227836002 \h </w:instrText>
            </w:r>
            <w:r>
              <w:rPr>
                <w:noProof/>
                <w:webHidden/>
              </w:rPr>
            </w:r>
            <w:r>
              <w:rPr>
                <w:noProof/>
                <w:webHidden/>
              </w:rPr>
              <w:fldChar w:fldCharType="separate"/>
            </w:r>
            <w:r>
              <w:rPr>
                <w:noProof/>
                <w:webHidden/>
              </w:rPr>
              <w:t>3</w:t>
            </w:r>
            <w:r>
              <w:rPr>
                <w:noProof/>
                <w:webHidden/>
              </w:rPr>
              <w:fldChar w:fldCharType="end"/>
            </w:r>
          </w:hyperlink>
        </w:p>
        <w:p w14:paraId="0ECD51F1" w14:textId="0B1154F6" w:rsidR="00F02BAC" w:rsidRDefault="00F02BAC">
          <w:pPr>
            <w:pStyle w:val="TOC1"/>
            <w:tabs>
              <w:tab w:val="left" w:pos="440"/>
              <w:tab w:val="right" w:leader="dot" w:pos="9016"/>
            </w:tabs>
            <w:rPr>
              <w:rFonts w:eastAsiaTheme="minorEastAsia"/>
              <w:noProof/>
              <w:kern w:val="2"/>
              <w:sz w:val="24"/>
              <w:szCs w:val="24"/>
              <w:lang w:eastAsia="en-GB"/>
              <w14:ligatures w14:val="standardContextual"/>
            </w:rPr>
          </w:pPr>
          <w:hyperlink w:anchor="_Toc227836003" w:history="1">
            <w:r w:rsidRPr="00A636BE">
              <w:rPr>
                <w:rStyle w:val="Hyperlink"/>
                <w:noProof/>
              </w:rPr>
              <w:t>4.</w:t>
            </w:r>
            <w:r>
              <w:rPr>
                <w:rFonts w:eastAsiaTheme="minorEastAsia"/>
                <w:noProof/>
                <w:kern w:val="2"/>
                <w:sz w:val="24"/>
                <w:szCs w:val="24"/>
                <w:lang w:eastAsia="en-GB"/>
                <w14:ligatures w14:val="standardContextual"/>
              </w:rPr>
              <w:tab/>
            </w:r>
            <w:r w:rsidRPr="00A636BE">
              <w:rPr>
                <w:rStyle w:val="Hyperlink"/>
                <w:noProof/>
              </w:rPr>
              <w:t>Procedures for planning and managing non-examination assessments identifying staff roles and responsibilities</w:t>
            </w:r>
            <w:r>
              <w:rPr>
                <w:noProof/>
                <w:webHidden/>
              </w:rPr>
              <w:tab/>
            </w:r>
            <w:r>
              <w:rPr>
                <w:noProof/>
                <w:webHidden/>
              </w:rPr>
              <w:fldChar w:fldCharType="begin"/>
            </w:r>
            <w:r>
              <w:rPr>
                <w:noProof/>
                <w:webHidden/>
              </w:rPr>
              <w:instrText xml:space="preserve"> PAGEREF _Toc227836003 \h </w:instrText>
            </w:r>
            <w:r>
              <w:rPr>
                <w:noProof/>
                <w:webHidden/>
              </w:rPr>
            </w:r>
            <w:r>
              <w:rPr>
                <w:noProof/>
                <w:webHidden/>
              </w:rPr>
              <w:fldChar w:fldCharType="separate"/>
            </w:r>
            <w:r>
              <w:rPr>
                <w:noProof/>
                <w:webHidden/>
              </w:rPr>
              <w:t>4</w:t>
            </w:r>
            <w:r>
              <w:rPr>
                <w:noProof/>
                <w:webHidden/>
              </w:rPr>
              <w:fldChar w:fldCharType="end"/>
            </w:r>
          </w:hyperlink>
        </w:p>
        <w:p w14:paraId="75CD5434" w14:textId="0044479A" w:rsidR="00F02BAC" w:rsidRDefault="00F02BAC">
          <w:pPr>
            <w:pStyle w:val="TOC1"/>
            <w:tabs>
              <w:tab w:val="left" w:pos="440"/>
              <w:tab w:val="right" w:leader="dot" w:pos="9016"/>
            </w:tabs>
            <w:rPr>
              <w:rFonts w:eastAsiaTheme="minorEastAsia"/>
              <w:noProof/>
              <w:kern w:val="2"/>
              <w:sz w:val="24"/>
              <w:szCs w:val="24"/>
              <w:lang w:eastAsia="en-GB"/>
              <w14:ligatures w14:val="standardContextual"/>
            </w:rPr>
          </w:pPr>
          <w:hyperlink w:anchor="_Toc227836004" w:history="1">
            <w:r w:rsidRPr="00A636BE">
              <w:rPr>
                <w:rStyle w:val="Hyperlink"/>
                <w:noProof/>
              </w:rPr>
              <w:t>5.</w:t>
            </w:r>
            <w:r>
              <w:rPr>
                <w:rFonts w:eastAsiaTheme="minorEastAsia"/>
                <w:noProof/>
                <w:kern w:val="2"/>
                <w:sz w:val="24"/>
                <w:szCs w:val="24"/>
                <w:lang w:eastAsia="en-GB"/>
                <w14:ligatures w14:val="standardContextual"/>
              </w:rPr>
              <w:tab/>
            </w:r>
            <w:r w:rsidRPr="00A636BE">
              <w:rPr>
                <w:rStyle w:val="Hyperlink"/>
                <w:noProof/>
              </w:rPr>
              <w:t>Supervision</w:t>
            </w:r>
            <w:r>
              <w:rPr>
                <w:noProof/>
                <w:webHidden/>
              </w:rPr>
              <w:tab/>
            </w:r>
            <w:r>
              <w:rPr>
                <w:noProof/>
                <w:webHidden/>
              </w:rPr>
              <w:fldChar w:fldCharType="begin"/>
            </w:r>
            <w:r>
              <w:rPr>
                <w:noProof/>
                <w:webHidden/>
              </w:rPr>
              <w:instrText xml:space="preserve"> PAGEREF _Toc227836004 \h </w:instrText>
            </w:r>
            <w:r>
              <w:rPr>
                <w:noProof/>
                <w:webHidden/>
              </w:rPr>
            </w:r>
            <w:r>
              <w:rPr>
                <w:noProof/>
                <w:webHidden/>
              </w:rPr>
              <w:fldChar w:fldCharType="separate"/>
            </w:r>
            <w:r>
              <w:rPr>
                <w:noProof/>
                <w:webHidden/>
              </w:rPr>
              <w:t>6</w:t>
            </w:r>
            <w:r>
              <w:rPr>
                <w:noProof/>
                <w:webHidden/>
              </w:rPr>
              <w:fldChar w:fldCharType="end"/>
            </w:r>
          </w:hyperlink>
        </w:p>
        <w:p w14:paraId="61243DEF" w14:textId="5B31C77D" w:rsidR="00F02BAC" w:rsidRDefault="00F02BAC">
          <w:pPr>
            <w:pStyle w:val="TOC1"/>
            <w:tabs>
              <w:tab w:val="left" w:pos="440"/>
              <w:tab w:val="right" w:leader="dot" w:pos="9016"/>
            </w:tabs>
            <w:rPr>
              <w:rFonts w:eastAsiaTheme="minorEastAsia"/>
              <w:noProof/>
              <w:kern w:val="2"/>
              <w:sz w:val="24"/>
              <w:szCs w:val="24"/>
              <w:lang w:eastAsia="en-GB"/>
              <w14:ligatures w14:val="standardContextual"/>
            </w:rPr>
          </w:pPr>
          <w:hyperlink w:anchor="_Toc227836005" w:history="1">
            <w:r w:rsidRPr="00A636BE">
              <w:rPr>
                <w:rStyle w:val="Hyperlink"/>
                <w:noProof/>
              </w:rPr>
              <w:t>6.</w:t>
            </w:r>
            <w:r>
              <w:rPr>
                <w:rFonts w:eastAsiaTheme="minorEastAsia"/>
                <w:noProof/>
                <w:kern w:val="2"/>
                <w:sz w:val="24"/>
                <w:szCs w:val="24"/>
                <w:lang w:eastAsia="en-GB"/>
                <w14:ligatures w14:val="standardContextual"/>
              </w:rPr>
              <w:tab/>
            </w:r>
            <w:r w:rsidRPr="00A636BE">
              <w:rPr>
                <w:rStyle w:val="Hyperlink"/>
                <w:noProof/>
              </w:rPr>
              <w:t>Advice and feedback</w:t>
            </w:r>
            <w:r>
              <w:rPr>
                <w:noProof/>
                <w:webHidden/>
              </w:rPr>
              <w:tab/>
            </w:r>
            <w:r>
              <w:rPr>
                <w:noProof/>
                <w:webHidden/>
              </w:rPr>
              <w:fldChar w:fldCharType="begin"/>
            </w:r>
            <w:r>
              <w:rPr>
                <w:noProof/>
                <w:webHidden/>
              </w:rPr>
              <w:instrText xml:space="preserve"> PAGEREF _Toc227836005 \h </w:instrText>
            </w:r>
            <w:r>
              <w:rPr>
                <w:noProof/>
                <w:webHidden/>
              </w:rPr>
            </w:r>
            <w:r>
              <w:rPr>
                <w:noProof/>
                <w:webHidden/>
              </w:rPr>
              <w:fldChar w:fldCharType="separate"/>
            </w:r>
            <w:r>
              <w:rPr>
                <w:noProof/>
                <w:webHidden/>
              </w:rPr>
              <w:t>6</w:t>
            </w:r>
            <w:r>
              <w:rPr>
                <w:noProof/>
                <w:webHidden/>
              </w:rPr>
              <w:fldChar w:fldCharType="end"/>
            </w:r>
          </w:hyperlink>
        </w:p>
        <w:p w14:paraId="4668DB28" w14:textId="79462210" w:rsidR="00F02BAC" w:rsidRDefault="00F02BAC">
          <w:pPr>
            <w:pStyle w:val="TOC1"/>
            <w:tabs>
              <w:tab w:val="left" w:pos="440"/>
              <w:tab w:val="right" w:leader="dot" w:pos="9016"/>
            </w:tabs>
            <w:rPr>
              <w:rFonts w:eastAsiaTheme="minorEastAsia"/>
              <w:noProof/>
              <w:kern w:val="2"/>
              <w:sz w:val="24"/>
              <w:szCs w:val="24"/>
              <w:lang w:eastAsia="en-GB"/>
              <w14:ligatures w14:val="standardContextual"/>
            </w:rPr>
          </w:pPr>
          <w:hyperlink w:anchor="_Toc227836006" w:history="1">
            <w:r w:rsidRPr="00A636BE">
              <w:rPr>
                <w:rStyle w:val="Hyperlink"/>
                <w:noProof/>
              </w:rPr>
              <w:t>7.</w:t>
            </w:r>
            <w:r>
              <w:rPr>
                <w:rFonts w:eastAsiaTheme="minorEastAsia"/>
                <w:noProof/>
                <w:kern w:val="2"/>
                <w:sz w:val="24"/>
                <w:szCs w:val="24"/>
                <w:lang w:eastAsia="en-GB"/>
                <w14:ligatures w14:val="standardContextual"/>
              </w:rPr>
              <w:tab/>
            </w:r>
            <w:r w:rsidRPr="00A636BE">
              <w:rPr>
                <w:rStyle w:val="Hyperlink"/>
                <w:noProof/>
              </w:rPr>
              <w:t>Resources</w:t>
            </w:r>
            <w:r>
              <w:rPr>
                <w:noProof/>
                <w:webHidden/>
              </w:rPr>
              <w:tab/>
            </w:r>
            <w:r>
              <w:rPr>
                <w:noProof/>
                <w:webHidden/>
              </w:rPr>
              <w:fldChar w:fldCharType="begin"/>
            </w:r>
            <w:r>
              <w:rPr>
                <w:noProof/>
                <w:webHidden/>
              </w:rPr>
              <w:instrText xml:space="preserve"> PAGEREF _Toc227836006 \h </w:instrText>
            </w:r>
            <w:r>
              <w:rPr>
                <w:noProof/>
                <w:webHidden/>
              </w:rPr>
            </w:r>
            <w:r>
              <w:rPr>
                <w:noProof/>
                <w:webHidden/>
              </w:rPr>
              <w:fldChar w:fldCharType="separate"/>
            </w:r>
            <w:r>
              <w:rPr>
                <w:noProof/>
                <w:webHidden/>
              </w:rPr>
              <w:t>6</w:t>
            </w:r>
            <w:r>
              <w:rPr>
                <w:noProof/>
                <w:webHidden/>
              </w:rPr>
              <w:fldChar w:fldCharType="end"/>
            </w:r>
          </w:hyperlink>
        </w:p>
        <w:p w14:paraId="3FAC657F" w14:textId="17A637C0" w:rsidR="00F02BAC" w:rsidRDefault="00F02BAC">
          <w:pPr>
            <w:pStyle w:val="TOC1"/>
            <w:tabs>
              <w:tab w:val="left" w:pos="440"/>
              <w:tab w:val="right" w:leader="dot" w:pos="9016"/>
            </w:tabs>
            <w:rPr>
              <w:rFonts w:eastAsiaTheme="minorEastAsia"/>
              <w:noProof/>
              <w:kern w:val="2"/>
              <w:sz w:val="24"/>
              <w:szCs w:val="24"/>
              <w:lang w:eastAsia="en-GB"/>
              <w14:ligatures w14:val="standardContextual"/>
            </w:rPr>
          </w:pPr>
          <w:hyperlink w:anchor="_Toc227836007" w:history="1">
            <w:r w:rsidRPr="00A636BE">
              <w:rPr>
                <w:rStyle w:val="Hyperlink"/>
                <w:noProof/>
              </w:rPr>
              <w:t>8.</w:t>
            </w:r>
            <w:r>
              <w:rPr>
                <w:rFonts w:eastAsiaTheme="minorEastAsia"/>
                <w:noProof/>
                <w:kern w:val="2"/>
                <w:sz w:val="24"/>
                <w:szCs w:val="24"/>
                <w:lang w:eastAsia="en-GB"/>
                <w14:ligatures w14:val="standardContextual"/>
              </w:rPr>
              <w:tab/>
            </w:r>
            <w:r w:rsidRPr="00A636BE">
              <w:rPr>
                <w:rStyle w:val="Hyperlink"/>
                <w:noProof/>
              </w:rPr>
              <w:t>Word and time limits</w:t>
            </w:r>
            <w:r>
              <w:rPr>
                <w:noProof/>
                <w:webHidden/>
              </w:rPr>
              <w:tab/>
            </w:r>
            <w:r>
              <w:rPr>
                <w:noProof/>
                <w:webHidden/>
              </w:rPr>
              <w:fldChar w:fldCharType="begin"/>
            </w:r>
            <w:r>
              <w:rPr>
                <w:noProof/>
                <w:webHidden/>
              </w:rPr>
              <w:instrText xml:space="preserve"> PAGEREF _Toc227836007 \h </w:instrText>
            </w:r>
            <w:r>
              <w:rPr>
                <w:noProof/>
                <w:webHidden/>
              </w:rPr>
            </w:r>
            <w:r>
              <w:rPr>
                <w:noProof/>
                <w:webHidden/>
              </w:rPr>
              <w:fldChar w:fldCharType="separate"/>
            </w:r>
            <w:r>
              <w:rPr>
                <w:noProof/>
                <w:webHidden/>
              </w:rPr>
              <w:t>7</w:t>
            </w:r>
            <w:r>
              <w:rPr>
                <w:noProof/>
                <w:webHidden/>
              </w:rPr>
              <w:fldChar w:fldCharType="end"/>
            </w:r>
          </w:hyperlink>
        </w:p>
        <w:p w14:paraId="53BE9C6A" w14:textId="72F93E13" w:rsidR="00F02BAC" w:rsidRDefault="00F02BAC">
          <w:pPr>
            <w:pStyle w:val="TOC1"/>
            <w:tabs>
              <w:tab w:val="left" w:pos="440"/>
              <w:tab w:val="right" w:leader="dot" w:pos="9016"/>
            </w:tabs>
            <w:rPr>
              <w:rFonts w:eastAsiaTheme="minorEastAsia"/>
              <w:noProof/>
              <w:kern w:val="2"/>
              <w:sz w:val="24"/>
              <w:szCs w:val="24"/>
              <w:lang w:eastAsia="en-GB"/>
              <w14:ligatures w14:val="standardContextual"/>
            </w:rPr>
          </w:pPr>
          <w:hyperlink w:anchor="_Toc227836008" w:history="1">
            <w:r w:rsidRPr="00A636BE">
              <w:rPr>
                <w:rStyle w:val="Hyperlink"/>
                <w:noProof/>
              </w:rPr>
              <w:t>9.</w:t>
            </w:r>
            <w:r>
              <w:rPr>
                <w:rFonts w:eastAsiaTheme="minorEastAsia"/>
                <w:noProof/>
                <w:kern w:val="2"/>
                <w:sz w:val="24"/>
                <w:szCs w:val="24"/>
                <w:lang w:eastAsia="en-GB"/>
                <w14:ligatures w14:val="standardContextual"/>
              </w:rPr>
              <w:tab/>
            </w:r>
            <w:r w:rsidRPr="00A636BE">
              <w:rPr>
                <w:rStyle w:val="Hyperlink"/>
                <w:noProof/>
              </w:rPr>
              <w:t>Collaboration and group work</w:t>
            </w:r>
            <w:r>
              <w:rPr>
                <w:noProof/>
                <w:webHidden/>
              </w:rPr>
              <w:tab/>
            </w:r>
            <w:r>
              <w:rPr>
                <w:noProof/>
                <w:webHidden/>
              </w:rPr>
              <w:fldChar w:fldCharType="begin"/>
            </w:r>
            <w:r>
              <w:rPr>
                <w:noProof/>
                <w:webHidden/>
              </w:rPr>
              <w:instrText xml:space="preserve"> PAGEREF _Toc227836008 \h </w:instrText>
            </w:r>
            <w:r>
              <w:rPr>
                <w:noProof/>
                <w:webHidden/>
              </w:rPr>
            </w:r>
            <w:r>
              <w:rPr>
                <w:noProof/>
                <w:webHidden/>
              </w:rPr>
              <w:fldChar w:fldCharType="separate"/>
            </w:r>
            <w:r>
              <w:rPr>
                <w:noProof/>
                <w:webHidden/>
              </w:rPr>
              <w:t>7</w:t>
            </w:r>
            <w:r>
              <w:rPr>
                <w:noProof/>
                <w:webHidden/>
              </w:rPr>
              <w:fldChar w:fldCharType="end"/>
            </w:r>
          </w:hyperlink>
        </w:p>
        <w:p w14:paraId="52838232" w14:textId="534CCE51" w:rsidR="00F02BAC" w:rsidRDefault="00F02BAC">
          <w:pPr>
            <w:pStyle w:val="TOC1"/>
            <w:tabs>
              <w:tab w:val="left" w:pos="720"/>
              <w:tab w:val="right" w:leader="dot" w:pos="9016"/>
            </w:tabs>
            <w:rPr>
              <w:rFonts w:eastAsiaTheme="minorEastAsia"/>
              <w:noProof/>
              <w:kern w:val="2"/>
              <w:sz w:val="24"/>
              <w:szCs w:val="24"/>
              <w:lang w:eastAsia="en-GB"/>
              <w14:ligatures w14:val="standardContextual"/>
            </w:rPr>
          </w:pPr>
          <w:hyperlink w:anchor="_Toc227836009" w:history="1">
            <w:r w:rsidRPr="00A636BE">
              <w:rPr>
                <w:rStyle w:val="Hyperlink"/>
                <w:noProof/>
              </w:rPr>
              <w:t>10.</w:t>
            </w:r>
            <w:r>
              <w:rPr>
                <w:rFonts w:eastAsiaTheme="minorEastAsia"/>
                <w:noProof/>
                <w:kern w:val="2"/>
                <w:sz w:val="24"/>
                <w:szCs w:val="24"/>
                <w:lang w:eastAsia="en-GB"/>
                <w14:ligatures w14:val="standardContextual"/>
              </w:rPr>
              <w:tab/>
            </w:r>
            <w:r w:rsidRPr="00A636BE">
              <w:rPr>
                <w:rStyle w:val="Hyperlink"/>
                <w:noProof/>
              </w:rPr>
              <w:t xml:space="preserve">Authentication procedures </w:t>
            </w:r>
            <w:r w:rsidRPr="00A636BE">
              <w:rPr>
                <w:rStyle w:val="Hyperlink"/>
                <w:noProof/>
                <w:highlight w:val="yellow"/>
              </w:rPr>
              <w:t>- how candidates’ work is authenticated</w:t>
            </w:r>
            <w:r>
              <w:rPr>
                <w:noProof/>
                <w:webHidden/>
              </w:rPr>
              <w:tab/>
            </w:r>
            <w:r>
              <w:rPr>
                <w:noProof/>
                <w:webHidden/>
              </w:rPr>
              <w:fldChar w:fldCharType="begin"/>
            </w:r>
            <w:r>
              <w:rPr>
                <w:noProof/>
                <w:webHidden/>
              </w:rPr>
              <w:instrText xml:space="preserve"> PAGEREF _Toc227836009 \h </w:instrText>
            </w:r>
            <w:r>
              <w:rPr>
                <w:noProof/>
                <w:webHidden/>
              </w:rPr>
            </w:r>
            <w:r>
              <w:rPr>
                <w:noProof/>
                <w:webHidden/>
              </w:rPr>
              <w:fldChar w:fldCharType="separate"/>
            </w:r>
            <w:r>
              <w:rPr>
                <w:noProof/>
                <w:webHidden/>
              </w:rPr>
              <w:t>7</w:t>
            </w:r>
            <w:r>
              <w:rPr>
                <w:noProof/>
                <w:webHidden/>
              </w:rPr>
              <w:fldChar w:fldCharType="end"/>
            </w:r>
          </w:hyperlink>
        </w:p>
        <w:p w14:paraId="1A26A364" w14:textId="78E2A96E" w:rsidR="00F02BAC" w:rsidRDefault="00F02BAC">
          <w:pPr>
            <w:pStyle w:val="TOC1"/>
            <w:tabs>
              <w:tab w:val="left" w:pos="720"/>
              <w:tab w:val="right" w:leader="dot" w:pos="9016"/>
            </w:tabs>
            <w:rPr>
              <w:rFonts w:eastAsiaTheme="minorEastAsia"/>
              <w:noProof/>
              <w:kern w:val="2"/>
              <w:sz w:val="24"/>
              <w:szCs w:val="24"/>
              <w:lang w:eastAsia="en-GB"/>
              <w14:ligatures w14:val="standardContextual"/>
            </w:rPr>
          </w:pPr>
          <w:hyperlink w:anchor="_Toc227836010" w:history="1">
            <w:r w:rsidRPr="00A636BE">
              <w:rPr>
                <w:rStyle w:val="Hyperlink"/>
                <w:noProof/>
              </w:rPr>
              <w:t>11.</w:t>
            </w:r>
            <w:r>
              <w:rPr>
                <w:rFonts w:eastAsiaTheme="minorEastAsia"/>
                <w:noProof/>
                <w:kern w:val="2"/>
                <w:sz w:val="24"/>
                <w:szCs w:val="24"/>
                <w:lang w:eastAsia="en-GB"/>
                <w14:ligatures w14:val="standardContextual"/>
              </w:rPr>
              <w:tab/>
            </w:r>
            <w:r w:rsidRPr="00A636BE">
              <w:rPr>
                <w:rStyle w:val="Hyperlink"/>
                <w:noProof/>
              </w:rPr>
              <w:t>Presentation of work</w:t>
            </w:r>
            <w:r>
              <w:rPr>
                <w:noProof/>
                <w:webHidden/>
              </w:rPr>
              <w:tab/>
            </w:r>
            <w:r>
              <w:rPr>
                <w:noProof/>
                <w:webHidden/>
              </w:rPr>
              <w:fldChar w:fldCharType="begin"/>
            </w:r>
            <w:r>
              <w:rPr>
                <w:noProof/>
                <w:webHidden/>
              </w:rPr>
              <w:instrText xml:space="preserve"> PAGEREF _Toc227836010 \h </w:instrText>
            </w:r>
            <w:r>
              <w:rPr>
                <w:noProof/>
                <w:webHidden/>
              </w:rPr>
            </w:r>
            <w:r>
              <w:rPr>
                <w:noProof/>
                <w:webHidden/>
              </w:rPr>
              <w:fldChar w:fldCharType="separate"/>
            </w:r>
            <w:r>
              <w:rPr>
                <w:noProof/>
                <w:webHidden/>
              </w:rPr>
              <w:t>8</w:t>
            </w:r>
            <w:r>
              <w:rPr>
                <w:noProof/>
                <w:webHidden/>
              </w:rPr>
              <w:fldChar w:fldCharType="end"/>
            </w:r>
          </w:hyperlink>
        </w:p>
        <w:p w14:paraId="5756E408" w14:textId="29CADE03" w:rsidR="00F02BAC" w:rsidRDefault="00F02BAC">
          <w:pPr>
            <w:pStyle w:val="TOC1"/>
            <w:tabs>
              <w:tab w:val="left" w:pos="720"/>
              <w:tab w:val="right" w:leader="dot" w:pos="9016"/>
            </w:tabs>
            <w:rPr>
              <w:rFonts w:eastAsiaTheme="minorEastAsia"/>
              <w:noProof/>
              <w:kern w:val="2"/>
              <w:sz w:val="24"/>
              <w:szCs w:val="24"/>
              <w:lang w:eastAsia="en-GB"/>
              <w14:ligatures w14:val="standardContextual"/>
            </w:rPr>
          </w:pPr>
          <w:hyperlink w:anchor="_Toc227836011" w:history="1">
            <w:r w:rsidRPr="00A636BE">
              <w:rPr>
                <w:rStyle w:val="Hyperlink"/>
                <w:noProof/>
              </w:rPr>
              <w:t>12.</w:t>
            </w:r>
            <w:r>
              <w:rPr>
                <w:rFonts w:eastAsiaTheme="minorEastAsia"/>
                <w:noProof/>
                <w:kern w:val="2"/>
                <w:sz w:val="24"/>
                <w:szCs w:val="24"/>
                <w:lang w:eastAsia="en-GB"/>
                <w14:ligatures w14:val="standardContextual"/>
              </w:rPr>
              <w:tab/>
            </w:r>
            <w:r w:rsidRPr="00A636BE">
              <w:rPr>
                <w:rStyle w:val="Hyperlink"/>
                <w:noProof/>
              </w:rPr>
              <w:t>Keeping materials secure</w:t>
            </w:r>
            <w:r>
              <w:rPr>
                <w:noProof/>
                <w:webHidden/>
              </w:rPr>
              <w:tab/>
            </w:r>
            <w:r>
              <w:rPr>
                <w:noProof/>
                <w:webHidden/>
              </w:rPr>
              <w:fldChar w:fldCharType="begin"/>
            </w:r>
            <w:r>
              <w:rPr>
                <w:noProof/>
                <w:webHidden/>
              </w:rPr>
              <w:instrText xml:space="preserve"> PAGEREF _Toc227836011 \h </w:instrText>
            </w:r>
            <w:r>
              <w:rPr>
                <w:noProof/>
                <w:webHidden/>
              </w:rPr>
            </w:r>
            <w:r>
              <w:rPr>
                <w:noProof/>
                <w:webHidden/>
              </w:rPr>
              <w:fldChar w:fldCharType="separate"/>
            </w:r>
            <w:r>
              <w:rPr>
                <w:noProof/>
                <w:webHidden/>
              </w:rPr>
              <w:t>8</w:t>
            </w:r>
            <w:r>
              <w:rPr>
                <w:noProof/>
                <w:webHidden/>
              </w:rPr>
              <w:fldChar w:fldCharType="end"/>
            </w:r>
          </w:hyperlink>
        </w:p>
        <w:p w14:paraId="3B76E34B" w14:textId="203F08DA" w:rsidR="00F02BAC" w:rsidRDefault="00F02BAC">
          <w:pPr>
            <w:pStyle w:val="TOC1"/>
            <w:tabs>
              <w:tab w:val="left" w:pos="720"/>
              <w:tab w:val="right" w:leader="dot" w:pos="9016"/>
            </w:tabs>
            <w:rPr>
              <w:rFonts w:eastAsiaTheme="minorEastAsia"/>
              <w:noProof/>
              <w:kern w:val="2"/>
              <w:sz w:val="24"/>
              <w:szCs w:val="24"/>
              <w:lang w:eastAsia="en-GB"/>
              <w14:ligatures w14:val="standardContextual"/>
            </w:rPr>
          </w:pPr>
          <w:hyperlink w:anchor="_Toc227836012" w:history="1">
            <w:r w:rsidRPr="00A636BE">
              <w:rPr>
                <w:rStyle w:val="Hyperlink"/>
                <w:noProof/>
              </w:rPr>
              <w:t>13.</w:t>
            </w:r>
            <w:r>
              <w:rPr>
                <w:rFonts w:eastAsiaTheme="minorEastAsia"/>
                <w:noProof/>
                <w:kern w:val="2"/>
                <w:sz w:val="24"/>
                <w:szCs w:val="24"/>
                <w:lang w:eastAsia="en-GB"/>
                <w14:ligatures w14:val="standardContextual"/>
              </w:rPr>
              <w:tab/>
            </w:r>
            <w:r w:rsidRPr="00A636BE">
              <w:rPr>
                <w:rStyle w:val="Hyperlink"/>
                <w:noProof/>
              </w:rPr>
              <w:t>Task marking – externally assessed components</w:t>
            </w:r>
            <w:r>
              <w:rPr>
                <w:noProof/>
                <w:webHidden/>
              </w:rPr>
              <w:tab/>
            </w:r>
            <w:r>
              <w:rPr>
                <w:noProof/>
                <w:webHidden/>
              </w:rPr>
              <w:fldChar w:fldCharType="begin"/>
            </w:r>
            <w:r>
              <w:rPr>
                <w:noProof/>
                <w:webHidden/>
              </w:rPr>
              <w:instrText xml:space="preserve"> PAGEREF _Toc227836012 \h </w:instrText>
            </w:r>
            <w:r>
              <w:rPr>
                <w:noProof/>
                <w:webHidden/>
              </w:rPr>
            </w:r>
            <w:r>
              <w:rPr>
                <w:noProof/>
                <w:webHidden/>
              </w:rPr>
              <w:fldChar w:fldCharType="separate"/>
            </w:r>
            <w:r>
              <w:rPr>
                <w:noProof/>
                <w:webHidden/>
              </w:rPr>
              <w:t>9</w:t>
            </w:r>
            <w:r>
              <w:rPr>
                <w:noProof/>
                <w:webHidden/>
              </w:rPr>
              <w:fldChar w:fldCharType="end"/>
            </w:r>
          </w:hyperlink>
        </w:p>
        <w:p w14:paraId="5AFA8CA9" w14:textId="0A6255FE" w:rsidR="00F02BAC" w:rsidRDefault="00F02BAC">
          <w:pPr>
            <w:pStyle w:val="TOC3"/>
            <w:tabs>
              <w:tab w:val="right" w:leader="dot" w:pos="9016"/>
            </w:tabs>
            <w:rPr>
              <w:rFonts w:eastAsiaTheme="minorEastAsia"/>
              <w:noProof/>
              <w:kern w:val="2"/>
              <w:sz w:val="24"/>
              <w:szCs w:val="24"/>
              <w:lang w:eastAsia="en-GB"/>
              <w14:ligatures w14:val="standardContextual"/>
            </w:rPr>
          </w:pPr>
          <w:hyperlink w:anchor="_Toc227836013" w:history="1">
            <w:r w:rsidRPr="00A636BE">
              <w:rPr>
                <w:rStyle w:val="Hyperlink"/>
                <w:noProof/>
              </w:rPr>
              <w:t>Conduct of externally assessed work</w:t>
            </w:r>
            <w:r>
              <w:rPr>
                <w:noProof/>
                <w:webHidden/>
              </w:rPr>
              <w:tab/>
            </w:r>
            <w:r>
              <w:rPr>
                <w:noProof/>
                <w:webHidden/>
              </w:rPr>
              <w:fldChar w:fldCharType="begin"/>
            </w:r>
            <w:r>
              <w:rPr>
                <w:noProof/>
                <w:webHidden/>
              </w:rPr>
              <w:instrText xml:space="preserve"> PAGEREF _Toc227836013 \h </w:instrText>
            </w:r>
            <w:r>
              <w:rPr>
                <w:noProof/>
                <w:webHidden/>
              </w:rPr>
            </w:r>
            <w:r>
              <w:rPr>
                <w:noProof/>
                <w:webHidden/>
              </w:rPr>
              <w:fldChar w:fldCharType="separate"/>
            </w:r>
            <w:r>
              <w:rPr>
                <w:noProof/>
                <w:webHidden/>
              </w:rPr>
              <w:t>9</w:t>
            </w:r>
            <w:r>
              <w:rPr>
                <w:noProof/>
                <w:webHidden/>
              </w:rPr>
              <w:fldChar w:fldCharType="end"/>
            </w:r>
          </w:hyperlink>
        </w:p>
        <w:p w14:paraId="58F3161F" w14:textId="33BB264E" w:rsidR="00F02BAC" w:rsidRDefault="00F02BAC">
          <w:pPr>
            <w:pStyle w:val="TOC1"/>
            <w:tabs>
              <w:tab w:val="left" w:pos="720"/>
              <w:tab w:val="right" w:leader="dot" w:pos="9016"/>
            </w:tabs>
            <w:rPr>
              <w:rFonts w:eastAsiaTheme="minorEastAsia"/>
              <w:noProof/>
              <w:kern w:val="2"/>
              <w:sz w:val="24"/>
              <w:szCs w:val="24"/>
              <w:lang w:eastAsia="en-GB"/>
              <w14:ligatures w14:val="standardContextual"/>
            </w:rPr>
          </w:pPr>
          <w:hyperlink w:anchor="_Toc227836014" w:history="1">
            <w:r w:rsidRPr="00A636BE">
              <w:rPr>
                <w:rStyle w:val="Hyperlink"/>
                <w:noProof/>
              </w:rPr>
              <w:t>14.</w:t>
            </w:r>
            <w:r>
              <w:rPr>
                <w:rFonts w:eastAsiaTheme="minorEastAsia"/>
                <w:noProof/>
                <w:kern w:val="2"/>
                <w:sz w:val="24"/>
                <w:szCs w:val="24"/>
                <w:lang w:eastAsia="en-GB"/>
                <w14:ligatures w14:val="standardContextual"/>
              </w:rPr>
              <w:tab/>
            </w:r>
            <w:r w:rsidRPr="00A636BE">
              <w:rPr>
                <w:rStyle w:val="Hyperlink"/>
                <w:noProof/>
              </w:rPr>
              <w:t>Task marking – internally assessed components</w:t>
            </w:r>
            <w:r>
              <w:rPr>
                <w:noProof/>
                <w:webHidden/>
              </w:rPr>
              <w:tab/>
            </w:r>
            <w:r>
              <w:rPr>
                <w:noProof/>
                <w:webHidden/>
              </w:rPr>
              <w:fldChar w:fldCharType="begin"/>
            </w:r>
            <w:r>
              <w:rPr>
                <w:noProof/>
                <w:webHidden/>
              </w:rPr>
              <w:instrText xml:space="preserve"> PAGEREF _Toc227836014 \h </w:instrText>
            </w:r>
            <w:r>
              <w:rPr>
                <w:noProof/>
                <w:webHidden/>
              </w:rPr>
            </w:r>
            <w:r>
              <w:rPr>
                <w:noProof/>
                <w:webHidden/>
              </w:rPr>
              <w:fldChar w:fldCharType="separate"/>
            </w:r>
            <w:r>
              <w:rPr>
                <w:noProof/>
                <w:webHidden/>
              </w:rPr>
              <w:t>10</w:t>
            </w:r>
            <w:r>
              <w:rPr>
                <w:noProof/>
                <w:webHidden/>
              </w:rPr>
              <w:fldChar w:fldCharType="end"/>
            </w:r>
          </w:hyperlink>
        </w:p>
        <w:p w14:paraId="00A47E3B" w14:textId="3B643D6A" w:rsidR="00F02BAC" w:rsidRDefault="00F02BAC">
          <w:pPr>
            <w:pStyle w:val="TOC1"/>
            <w:tabs>
              <w:tab w:val="left" w:pos="720"/>
              <w:tab w:val="right" w:leader="dot" w:pos="9016"/>
            </w:tabs>
            <w:rPr>
              <w:rFonts w:eastAsiaTheme="minorEastAsia"/>
              <w:noProof/>
              <w:kern w:val="2"/>
              <w:sz w:val="24"/>
              <w:szCs w:val="24"/>
              <w:lang w:eastAsia="en-GB"/>
              <w14:ligatures w14:val="standardContextual"/>
            </w:rPr>
          </w:pPr>
          <w:hyperlink w:anchor="_Toc227836015" w:history="1">
            <w:r w:rsidRPr="00A636BE">
              <w:rPr>
                <w:rStyle w:val="Hyperlink"/>
                <w:noProof/>
              </w:rPr>
              <w:t>15.</w:t>
            </w:r>
            <w:r>
              <w:rPr>
                <w:rFonts w:eastAsiaTheme="minorEastAsia"/>
                <w:noProof/>
                <w:kern w:val="2"/>
                <w:sz w:val="24"/>
                <w:szCs w:val="24"/>
                <w:lang w:eastAsia="en-GB"/>
                <w14:ligatures w14:val="standardContextual"/>
              </w:rPr>
              <w:tab/>
            </w:r>
            <w:r w:rsidRPr="00A636BE">
              <w:rPr>
                <w:rStyle w:val="Hyperlink"/>
                <w:noProof/>
              </w:rPr>
              <w:t>Internal standardisation</w:t>
            </w:r>
            <w:r>
              <w:rPr>
                <w:noProof/>
                <w:webHidden/>
              </w:rPr>
              <w:tab/>
            </w:r>
            <w:r>
              <w:rPr>
                <w:noProof/>
                <w:webHidden/>
              </w:rPr>
              <w:fldChar w:fldCharType="begin"/>
            </w:r>
            <w:r>
              <w:rPr>
                <w:noProof/>
                <w:webHidden/>
              </w:rPr>
              <w:instrText xml:space="preserve"> PAGEREF _Toc227836015 \h </w:instrText>
            </w:r>
            <w:r>
              <w:rPr>
                <w:noProof/>
                <w:webHidden/>
              </w:rPr>
            </w:r>
            <w:r>
              <w:rPr>
                <w:noProof/>
                <w:webHidden/>
              </w:rPr>
              <w:fldChar w:fldCharType="separate"/>
            </w:r>
            <w:r>
              <w:rPr>
                <w:noProof/>
                <w:webHidden/>
              </w:rPr>
              <w:t>10</w:t>
            </w:r>
            <w:r>
              <w:rPr>
                <w:noProof/>
                <w:webHidden/>
              </w:rPr>
              <w:fldChar w:fldCharType="end"/>
            </w:r>
          </w:hyperlink>
        </w:p>
        <w:p w14:paraId="418B3E2D" w14:textId="5F37CD1B" w:rsidR="00F02BAC" w:rsidRDefault="00F02BAC">
          <w:pPr>
            <w:pStyle w:val="TOC1"/>
            <w:tabs>
              <w:tab w:val="left" w:pos="720"/>
              <w:tab w:val="right" w:leader="dot" w:pos="9016"/>
            </w:tabs>
            <w:rPr>
              <w:rFonts w:eastAsiaTheme="minorEastAsia"/>
              <w:noProof/>
              <w:kern w:val="2"/>
              <w:sz w:val="24"/>
              <w:szCs w:val="24"/>
              <w:lang w:eastAsia="en-GB"/>
              <w14:ligatures w14:val="standardContextual"/>
            </w:rPr>
          </w:pPr>
          <w:hyperlink w:anchor="_Toc227836016" w:history="1">
            <w:r w:rsidRPr="00A636BE">
              <w:rPr>
                <w:rStyle w:val="Hyperlink"/>
                <w:noProof/>
              </w:rPr>
              <w:t>16.</w:t>
            </w:r>
            <w:r>
              <w:rPr>
                <w:rFonts w:eastAsiaTheme="minorEastAsia"/>
                <w:noProof/>
                <w:kern w:val="2"/>
                <w:sz w:val="24"/>
                <w:szCs w:val="24"/>
                <w:lang w:eastAsia="en-GB"/>
                <w14:ligatures w14:val="standardContextual"/>
              </w:rPr>
              <w:tab/>
            </w:r>
            <w:r w:rsidRPr="00A636BE">
              <w:rPr>
                <w:rStyle w:val="Hyperlink"/>
                <w:noProof/>
              </w:rPr>
              <w:t>Submission of marks and work for moderation</w:t>
            </w:r>
            <w:r>
              <w:rPr>
                <w:noProof/>
                <w:webHidden/>
              </w:rPr>
              <w:tab/>
            </w:r>
            <w:r>
              <w:rPr>
                <w:noProof/>
                <w:webHidden/>
              </w:rPr>
              <w:fldChar w:fldCharType="begin"/>
            </w:r>
            <w:r>
              <w:rPr>
                <w:noProof/>
                <w:webHidden/>
              </w:rPr>
              <w:instrText xml:space="preserve"> PAGEREF _Toc227836016 \h </w:instrText>
            </w:r>
            <w:r>
              <w:rPr>
                <w:noProof/>
                <w:webHidden/>
              </w:rPr>
            </w:r>
            <w:r>
              <w:rPr>
                <w:noProof/>
                <w:webHidden/>
              </w:rPr>
              <w:fldChar w:fldCharType="separate"/>
            </w:r>
            <w:r>
              <w:rPr>
                <w:noProof/>
                <w:webHidden/>
              </w:rPr>
              <w:t>11</w:t>
            </w:r>
            <w:r>
              <w:rPr>
                <w:noProof/>
                <w:webHidden/>
              </w:rPr>
              <w:fldChar w:fldCharType="end"/>
            </w:r>
          </w:hyperlink>
        </w:p>
        <w:p w14:paraId="15DD2CA7" w14:textId="5B0B10FE" w:rsidR="00F02BAC" w:rsidRDefault="00F02BAC">
          <w:pPr>
            <w:pStyle w:val="TOC1"/>
            <w:tabs>
              <w:tab w:val="left" w:pos="720"/>
              <w:tab w:val="right" w:leader="dot" w:pos="9016"/>
            </w:tabs>
            <w:rPr>
              <w:rFonts w:eastAsiaTheme="minorEastAsia"/>
              <w:noProof/>
              <w:kern w:val="2"/>
              <w:sz w:val="24"/>
              <w:szCs w:val="24"/>
              <w:lang w:eastAsia="en-GB"/>
              <w14:ligatures w14:val="standardContextual"/>
            </w:rPr>
          </w:pPr>
          <w:hyperlink w:anchor="_Toc227836017" w:history="1">
            <w:r w:rsidRPr="00A636BE">
              <w:rPr>
                <w:rStyle w:val="Hyperlink"/>
                <w:noProof/>
              </w:rPr>
              <w:t>17.</w:t>
            </w:r>
            <w:r>
              <w:rPr>
                <w:rFonts w:eastAsiaTheme="minorEastAsia"/>
                <w:noProof/>
                <w:kern w:val="2"/>
                <w:sz w:val="24"/>
                <w:szCs w:val="24"/>
                <w:lang w:eastAsia="en-GB"/>
                <w14:ligatures w14:val="standardContextual"/>
              </w:rPr>
              <w:tab/>
            </w:r>
            <w:r w:rsidRPr="00A636BE">
              <w:rPr>
                <w:rStyle w:val="Hyperlink"/>
                <w:noProof/>
              </w:rPr>
              <w:t>Storage and retention of work after submission of marks</w:t>
            </w:r>
            <w:r>
              <w:rPr>
                <w:noProof/>
                <w:webHidden/>
              </w:rPr>
              <w:tab/>
            </w:r>
            <w:r>
              <w:rPr>
                <w:noProof/>
                <w:webHidden/>
              </w:rPr>
              <w:fldChar w:fldCharType="begin"/>
            </w:r>
            <w:r>
              <w:rPr>
                <w:noProof/>
                <w:webHidden/>
              </w:rPr>
              <w:instrText xml:space="preserve"> PAGEREF _Toc227836017 \h </w:instrText>
            </w:r>
            <w:r>
              <w:rPr>
                <w:noProof/>
                <w:webHidden/>
              </w:rPr>
            </w:r>
            <w:r>
              <w:rPr>
                <w:noProof/>
                <w:webHidden/>
              </w:rPr>
              <w:fldChar w:fldCharType="separate"/>
            </w:r>
            <w:r>
              <w:rPr>
                <w:noProof/>
                <w:webHidden/>
              </w:rPr>
              <w:t>12</w:t>
            </w:r>
            <w:r>
              <w:rPr>
                <w:noProof/>
                <w:webHidden/>
              </w:rPr>
              <w:fldChar w:fldCharType="end"/>
            </w:r>
          </w:hyperlink>
        </w:p>
        <w:p w14:paraId="6106BB9D" w14:textId="22DFAFCB" w:rsidR="00F02BAC" w:rsidRDefault="00F02BAC">
          <w:pPr>
            <w:pStyle w:val="TOC1"/>
            <w:tabs>
              <w:tab w:val="left" w:pos="720"/>
              <w:tab w:val="right" w:leader="dot" w:pos="9016"/>
            </w:tabs>
            <w:rPr>
              <w:rFonts w:eastAsiaTheme="minorEastAsia"/>
              <w:noProof/>
              <w:kern w:val="2"/>
              <w:sz w:val="24"/>
              <w:szCs w:val="24"/>
              <w:lang w:eastAsia="en-GB"/>
              <w14:ligatures w14:val="standardContextual"/>
            </w:rPr>
          </w:pPr>
          <w:hyperlink w:anchor="_Toc227836018" w:history="1">
            <w:r w:rsidRPr="00A636BE">
              <w:rPr>
                <w:rStyle w:val="Hyperlink"/>
                <w:noProof/>
              </w:rPr>
              <w:t>18.</w:t>
            </w:r>
            <w:r>
              <w:rPr>
                <w:rFonts w:eastAsiaTheme="minorEastAsia"/>
                <w:noProof/>
                <w:kern w:val="2"/>
                <w:sz w:val="24"/>
                <w:szCs w:val="24"/>
                <w:lang w:eastAsia="en-GB"/>
                <w14:ligatures w14:val="standardContextual"/>
              </w:rPr>
              <w:tab/>
            </w:r>
            <w:r w:rsidRPr="00A636BE">
              <w:rPr>
                <w:rStyle w:val="Hyperlink"/>
                <w:noProof/>
              </w:rPr>
              <w:t>External moderation – the process</w:t>
            </w:r>
            <w:r>
              <w:rPr>
                <w:noProof/>
                <w:webHidden/>
              </w:rPr>
              <w:tab/>
            </w:r>
            <w:r>
              <w:rPr>
                <w:noProof/>
                <w:webHidden/>
              </w:rPr>
              <w:fldChar w:fldCharType="begin"/>
            </w:r>
            <w:r>
              <w:rPr>
                <w:noProof/>
                <w:webHidden/>
              </w:rPr>
              <w:instrText xml:space="preserve"> PAGEREF _Toc227836018 \h </w:instrText>
            </w:r>
            <w:r>
              <w:rPr>
                <w:noProof/>
                <w:webHidden/>
              </w:rPr>
            </w:r>
            <w:r>
              <w:rPr>
                <w:noProof/>
                <w:webHidden/>
              </w:rPr>
              <w:fldChar w:fldCharType="separate"/>
            </w:r>
            <w:r>
              <w:rPr>
                <w:noProof/>
                <w:webHidden/>
              </w:rPr>
              <w:t>12</w:t>
            </w:r>
            <w:r>
              <w:rPr>
                <w:noProof/>
                <w:webHidden/>
              </w:rPr>
              <w:fldChar w:fldCharType="end"/>
            </w:r>
          </w:hyperlink>
        </w:p>
        <w:p w14:paraId="5A5851AC" w14:textId="7B0F99A1" w:rsidR="00F02BAC" w:rsidRDefault="00F02BAC">
          <w:pPr>
            <w:pStyle w:val="TOC1"/>
            <w:tabs>
              <w:tab w:val="left" w:pos="720"/>
              <w:tab w:val="right" w:leader="dot" w:pos="9016"/>
            </w:tabs>
            <w:rPr>
              <w:rFonts w:eastAsiaTheme="minorEastAsia"/>
              <w:noProof/>
              <w:kern w:val="2"/>
              <w:sz w:val="24"/>
              <w:szCs w:val="24"/>
              <w:lang w:eastAsia="en-GB"/>
              <w14:ligatures w14:val="standardContextual"/>
            </w:rPr>
          </w:pPr>
          <w:hyperlink w:anchor="_Toc227836019" w:history="1">
            <w:r w:rsidRPr="00A636BE">
              <w:rPr>
                <w:rStyle w:val="Hyperlink"/>
                <w:noProof/>
              </w:rPr>
              <w:t>19.</w:t>
            </w:r>
            <w:r>
              <w:rPr>
                <w:rFonts w:eastAsiaTheme="minorEastAsia"/>
                <w:noProof/>
                <w:kern w:val="2"/>
                <w:sz w:val="24"/>
                <w:szCs w:val="24"/>
                <w:lang w:eastAsia="en-GB"/>
                <w14:ligatures w14:val="standardContextual"/>
              </w:rPr>
              <w:tab/>
            </w:r>
            <w:r w:rsidRPr="00A636BE">
              <w:rPr>
                <w:rStyle w:val="Hyperlink"/>
                <w:noProof/>
              </w:rPr>
              <w:t>External moderation – feedback</w:t>
            </w:r>
            <w:r>
              <w:rPr>
                <w:noProof/>
                <w:webHidden/>
              </w:rPr>
              <w:tab/>
            </w:r>
            <w:r>
              <w:rPr>
                <w:noProof/>
                <w:webHidden/>
              </w:rPr>
              <w:fldChar w:fldCharType="begin"/>
            </w:r>
            <w:r>
              <w:rPr>
                <w:noProof/>
                <w:webHidden/>
              </w:rPr>
              <w:instrText xml:space="preserve"> PAGEREF _Toc227836019 \h </w:instrText>
            </w:r>
            <w:r>
              <w:rPr>
                <w:noProof/>
                <w:webHidden/>
              </w:rPr>
            </w:r>
            <w:r>
              <w:rPr>
                <w:noProof/>
                <w:webHidden/>
              </w:rPr>
              <w:fldChar w:fldCharType="separate"/>
            </w:r>
            <w:r>
              <w:rPr>
                <w:noProof/>
                <w:webHidden/>
              </w:rPr>
              <w:t>12</w:t>
            </w:r>
            <w:r>
              <w:rPr>
                <w:noProof/>
                <w:webHidden/>
              </w:rPr>
              <w:fldChar w:fldCharType="end"/>
            </w:r>
          </w:hyperlink>
        </w:p>
        <w:p w14:paraId="094212F2" w14:textId="438FA4F2" w:rsidR="00F02BAC" w:rsidRDefault="00F02BAC">
          <w:pPr>
            <w:pStyle w:val="TOC1"/>
            <w:tabs>
              <w:tab w:val="left" w:pos="720"/>
              <w:tab w:val="right" w:leader="dot" w:pos="9016"/>
            </w:tabs>
            <w:rPr>
              <w:rFonts w:eastAsiaTheme="minorEastAsia"/>
              <w:noProof/>
              <w:kern w:val="2"/>
              <w:sz w:val="24"/>
              <w:szCs w:val="24"/>
              <w:lang w:eastAsia="en-GB"/>
              <w14:ligatures w14:val="standardContextual"/>
            </w:rPr>
          </w:pPr>
          <w:hyperlink w:anchor="_Toc227836020" w:history="1">
            <w:r w:rsidRPr="00A636BE">
              <w:rPr>
                <w:rStyle w:val="Hyperlink"/>
                <w:noProof/>
              </w:rPr>
              <w:t>20.</w:t>
            </w:r>
            <w:r>
              <w:rPr>
                <w:rFonts w:eastAsiaTheme="minorEastAsia"/>
                <w:noProof/>
                <w:kern w:val="2"/>
                <w:sz w:val="24"/>
                <w:szCs w:val="24"/>
                <w:lang w:eastAsia="en-GB"/>
                <w14:ligatures w14:val="standardContextual"/>
              </w:rPr>
              <w:tab/>
            </w:r>
            <w:r w:rsidRPr="00A636BE">
              <w:rPr>
                <w:rStyle w:val="Hyperlink"/>
                <w:noProof/>
              </w:rPr>
              <w:t>Management of issues and potential risks associated with non-examination assessments</w:t>
            </w:r>
            <w:r>
              <w:rPr>
                <w:noProof/>
                <w:webHidden/>
              </w:rPr>
              <w:tab/>
            </w:r>
            <w:r>
              <w:rPr>
                <w:noProof/>
                <w:webHidden/>
              </w:rPr>
              <w:fldChar w:fldCharType="begin"/>
            </w:r>
            <w:r>
              <w:rPr>
                <w:noProof/>
                <w:webHidden/>
              </w:rPr>
              <w:instrText xml:space="preserve"> PAGEREF _Toc227836020 \h </w:instrText>
            </w:r>
            <w:r>
              <w:rPr>
                <w:noProof/>
                <w:webHidden/>
              </w:rPr>
            </w:r>
            <w:r>
              <w:rPr>
                <w:noProof/>
                <w:webHidden/>
              </w:rPr>
              <w:fldChar w:fldCharType="separate"/>
            </w:r>
            <w:r>
              <w:rPr>
                <w:noProof/>
                <w:webHidden/>
              </w:rPr>
              <w:t>16</w:t>
            </w:r>
            <w:r>
              <w:rPr>
                <w:noProof/>
                <w:webHidden/>
              </w:rPr>
              <w:fldChar w:fldCharType="end"/>
            </w:r>
          </w:hyperlink>
        </w:p>
        <w:p w14:paraId="46DD9120" w14:textId="3A78A74B" w:rsidR="00F02BAC" w:rsidRDefault="00F02BAC">
          <w:pPr>
            <w:pStyle w:val="TOC1"/>
            <w:tabs>
              <w:tab w:val="right" w:leader="dot" w:pos="9016"/>
            </w:tabs>
            <w:rPr>
              <w:rFonts w:eastAsiaTheme="minorEastAsia"/>
              <w:noProof/>
              <w:kern w:val="2"/>
              <w:sz w:val="24"/>
              <w:szCs w:val="24"/>
              <w:lang w:eastAsia="en-GB"/>
              <w14:ligatures w14:val="standardContextual"/>
            </w:rPr>
          </w:pPr>
          <w:hyperlink w:anchor="_Toc227836021" w:history="1">
            <w:r w:rsidRPr="00A636BE">
              <w:rPr>
                <w:rStyle w:val="Hyperlink"/>
                <w:noProof/>
              </w:rPr>
              <w:t>Appendix 1 – Version Control Amendments</w:t>
            </w:r>
            <w:r>
              <w:rPr>
                <w:noProof/>
                <w:webHidden/>
              </w:rPr>
              <w:tab/>
            </w:r>
            <w:r>
              <w:rPr>
                <w:noProof/>
                <w:webHidden/>
              </w:rPr>
              <w:fldChar w:fldCharType="begin"/>
            </w:r>
            <w:r>
              <w:rPr>
                <w:noProof/>
                <w:webHidden/>
              </w:rPr>
              <w:instrText xml:space="preserve"> PAGEREF _Toc227836021 \h </w:instrText>
            </w:r>
            <w:r>
              <w:rPr>
                <w:noProof/>
                <w:webHidden/>
              </w:rPr>
            </w:r>
            <w:r>
              <w:rPr>
                <w:noProof/>
                <w:webHidden/>
              </w:rPr>
              <w:fldChar w:fldCharType="separate"/>
            </w:r>
            <w:r>
              <w:rPr>
                <w:noProof/>
                <w:webHidden/>
              </w:rPr>
              <w:t>23</w:t>
            </w:r>
            <w:r>
              <w:rPr>
                <w:noProof/>
                <w:webHidden/>
              </w:rPr>
              <w:fldChar w:fldCharType="end"/>
            </w:r>
          </w:hyperlink>
        </w:p>
        <w:p w14:paraId="110C3454" w14:textId="3D154FD8" w:rsidR="005964CA" w:rsidRDefault="005964CA" w:rsidP="005964CA">
          <w:r>
            <w:rPr>
              <w:b/>
              <w:bCs/>
            </w:rPr>
            <w:fldChar w:fldCharType="end"/>
          </w:r>
        </w:p>
      </w:sdtContent>
    </w:sdt>
    <w:p w14:paraId="6C34C615" w14:textId="77777777" w:rsidR="00A10408" w:rsidRDefault="00A10408" w:rsidP="00A347E1">
      <w:pPr>
        <w:pStyle w:val="Header"/>
        <w:spacing w:line="360" w:lineRule="auto"/>
        <w:jc w:val="center"/>
        <w:rPr>
          <w:rFonts w:cs="Arial"/>
          <w:b/>
          <w:color w:val="000000"/>
        </w:rPr>
      </w:pPr>
    </w:p>
    <w:p w14:paraId="2274CC73" w14:textId="6B24E4F4" w:rsidR="0099506B" w:rsidRDefault="0099506B" w:rsidP="00A10408">
      <w:pPr>
        <w:rPr>
          <w:rFonts w:eastAsiaTheme="minorEastAsia" w:cs="Arial"/>
          <w:b/>
          <w:color w:val="000000"/>
        </w:rPr>
      </w:pPr>
    </w:p>
    <w:p w14:paraId="427EC9D1" w14:textId="77777777" w:rsidR="00A10408" w:rsidRDefault="00A10408" w:rsidP="00A10408">
      <w:pPr>
        <w:rPr>
          <w:rFonts w:eastAsiaTheme="minorEastAsia" w:cs="Arial"/>
          <w:b/>
          <w:color w:val="000000"/>
        </w:rPr>
      </w:pPr>
    </w:p>
    <w:p w14:paraId="0A893BF2" w14:textId="77777777" w:rsidR="00F02BAC" w:rsidRPr="00A10408" w:rsidRDefault="00F02BAC" w:rsidP="00A10408">
      <w:pPr>
        <w:rPr>
          <w:rFonts w:eastAsiaTheme="minorEastAsia" w:cs="Arial"/>
          <w:b/>
          <w:color w:val="000000"/>
        </w:rPr>
      </w:pPr>
    </w:p>
    <w:p w14:paraId="44559909" w14:textId="0D9CEA88" w:rsidR="008A2F7C" w:rsidRDefault="008A2F7C" w:rsidP="00E16E69">
      <w:pPr>
        <w:pStyle w:val="Heading1"/>
      </w:pPr>
      <w:bookmarkStart w:id="0" w:name="_Toc227836000"/>
      <w:r w:rsidRPr="001258CD">
        <w:lastRenderedPageBreak/>
        <w:t>Introduction</w:t>
      </w:r>
      <w:bookmarkEnd w:id="0"/>
    </w:p>
    <w:p w14:paraId="7A27CB8E" w14:textId="77777777" w:rsidR="00CD0274" w:rsidRDefault="00CD0274" w:rsidP="00CD0274">
      <w:pPr>
        <w:spacing w:after="120"/>
      </w:pPr>
      <w:r>
        <w:t>This policy affects the delivery of GCE and GCSE specifications with one or more non-examination assessment component, controlled assessments (where applicable) and coursework, including VTQs.</w:t>
      </w:r>
    </w:p>
    <w:p w14:paraId="737FE204" w14:textId="77777777" w:rsidR="00CD5099" w:rsidRPr="00CD5099" w:rsidRDefault="00CD5099" w:rsidP="00CD5099">
      <w:pPr>
        <w:rPr>
          <w:lang w:val="en" w:eastAsia="en-GB"/>
        </w:rPr>
      </w:pPr>
    </w:p>
    <w:p w14:paraId="3E9D3DC9" w14:textId="75EDBE69" w:rsidR="008A2F7C" w:rsidRDefault="008A2F7C" w:rsidP="00E16E69">
      <w:pPr>
        <w:pStyle w:val="Heading1"/>
      </w:pPr>
      <w:bookmarkStart w:id="1" w:name="_Toc227836001"/>
      <w:r w:rsidRPr="00E16E69">
        <w:t>Legal Framework</w:t>
      </w:r>
      <w:bookmarkEnd w:id="1"/>
    </w:p>
    <w:p w14:paraId="396F06F0" w14:textId="77777777" w:rsidR="001132BA" w:rsidRDefault="004F02E1" w:rsidP="001132BA">
      <w:pPr>
        <w:spacing w:after="120"/>
      </w:pPr>
      <w:r>
        <w:t xml:space="preserve">The regulator’s definition of an examination is very narrow. In effect, </w:t>
      </w:r>
      <w:r w:rsidR="00692994">
        <w:t xml:space="preserve">a </w:t>
      </w:r>
      <w:proofErr w:type="spellStart"/>
      <w:r w:rsidR="001132BA" w:rsidRPr="001132BA">
        <w:t>non exam</w:t>
      </w:r>
      <w:proofErr w:type="spellEnd"/>
      <w:r w:rsidR="001132BA" w:rsidRPr="001132BA">
        <w:t xml:space="preserve"> assessment</w:t>
      </w:r>
      <w:r w:rsidR="001132BA">
        <w:t xml:space="preserve"> (</w:t>
      </w:r>
      <w:r w:rsidR="00692994" w:rsidRPr="00692994">
        <w:t>NEA</w:t>
      </w:r>
      <w:r w:rsidR="001132BA">
        <w:t>)</w:t>
      </w:r>
      <w:r w:rsidR="00692994" w:rsidRPr="00692994">
        <w:t xml:space="preserve"> is classified as any type of assessment that is not</w:t>
      </w:r>
      <w:r w:rsidR="001132BA">
        <w:t>:</w:t>
      </w:r>
    </w:p>
    <w:p w14:paraId="3F46A01D" w14:textId="49D2DCD7" w:rsidR="00253D1C" w:rsidRDefault="00253D1C" w:rsidP="001132BA">
      <w:pPr>
        <w:pStyle w:val="ListParagraph"/>
        <w:numPr>
          <w:ilvl w:val="0"/>
          <w:numId w:val="55"/>
        </w:numPr>
        <w:spacing w:after="120"/>
      </w:pPr>
      <w:r>
        <w:t>Set by an awarding body</w:t>
      </w:r>
    </w:p>
    <w:p w14:paraId="39B86599" w14:textId="7339EB1B" w:rsidR="00253D1C" w:rsidRDefault="00253D1C" w:rsidP="001132BA">
      <w:pPr>
        <w:pStyle w:val="ListParagraph"/>
        <w:numPr>
          <w:ilvl w:val="0"/>
          <w:numId w:val="55"/>
        </w:numPr>
        <w:spacing w:after="120"/>
      </w:pPr>
      <w:r>
        <w:t xml:space="preserve">Designed to be taken simultaneously </w:t>
      </w:r>
      <w:r w:rsidR="00F6028E">
        <w:t>b</w:t>
      </w:r>
      <w:r w:rsidR="00F6028E" w:rsidRPr="00F6028E">
        <w:t>y all relevant candidates at a time determined by the awarding body</w:t>
      </w:r>
      <w:r w:rsidR="00F6028E">
        <w:t>, and</w:t>
      </w:r>
    </w:p>
    <w:p w14:paraId="0078495D" w14:textId="272946C9" w:rsidR="00F6028E" w:rsidRDefault="00CC1DEE" w:rsidP="001132BA">
      <w:pPr>
        <w:pStyle w:val="ListParagraph"/>
        <w:numPr>
          <w:ilvl w:val="0"/>
          <w:numId w:val="55"/>
        </w:numPr>
        <w:spacing w:after="120"/>
      </w:pPr>
      <w:r>
        <w:t>T</w:t>
      </w:r>
      <w:r w:rsidR="00F6028E" w:rsidRPr="00F6028E">
        <w:t xml:space="preserve">aken under conditions specified by the awarding body </w:t>
      </w:r>
      <w:r w:rsidR="00F6028E">
        <w:t>(</w:t>
      </w:r>
      <w:r w:rsidR="00F6028E" w:rsidRPr="00F6028E">
        <w:t>including conditions relating to the supervision of candidates during the assessment and the duration of the assessment</w:t>
      </w:r>
      <w:r w:rsidR="00F6028E">
        <w:t>)</w:t>
      </w:r>
    </w:p>
    <w:p w14:paraId="27E5F733" w14:textId="77777777" w:rsidR="002C74E4" w:rsidRPr="002C74E4" w:rsidRDefault="004F02E1" w:rsidP="002C74E4">
      <w:pPr>
        <w:spacing w:after="120"/>
      </w:pPr>
      <w:r>
        <w:t>‘NEA’ therefore includes, but is not limited to, internal assessment. Externally marked and/or externally set practical examinations taken at different times across centres are classified as ‘NEA’. (JCQ’s Instructions for conducting non-examination assessments</w:t>
      </w:r>
      <w:r w:rsidR="002E0358">
        <w:t xml:space="preserve"> (GCE &amp; GCSE)</w:t>
      </w:r>
      <w:r>
        <w:t>, Foreword)</w:t>
      </w:r>
      <w:r w:rsidR="002C74E4">
        <w:t xml:space="preserve">. </w:t>
      </w:r>
      <w:r w:rsidR="002C74E4" w:rsidRPr="002C74E4">
        <w:t xml:space="preserve">(This document is further referred to in this policy as </w:t>
      </w:r>
      <w:hyperlink r:id="rId14" w:history="1">
        <w:r w:rsidR="002C74E4" w:rsidRPr="002C74E4">
          <w:rPr>
            <w:rStyle w:val="Hyperlink"/>
            <w:rFonts w:asciiTheme="minorHAnsi" w:hAnsiTheme="minorHAnsi"/>
            <w:color w:val="000000" w:themeColor="text1"/>
            <w:sz w:val="22"/>
          </w:rPr>
          <w:t>NEA</w:t>
        </w:r>
      </w:hyperlink>
      <w:r w:rsidR="002C74E4" w:rsidRPr="002C74E4">
        <w:t>)</w:t>
      </w:r>
    </w:p>
    <w:p w14:paraId="0D7692B3" w14:textId="77777777" w:rsidR="008E74B5" w:rsidRPr="008E74B5" w:rsidRDefault="008E74B5" w:rsidP="008E74B5">
      <w:pPr>
        <w:spacing w:after="120"/>
        <w:rPr>
          <w:highlight w:val="yellow"/>
        </w:rPr>
      </w:pPr>
      <w:r w:rsidRPr="008E74B5">
        <w:rPr>
          <w:highlight w:val="yellow"/>
        </w:rPr>
        <w:t xml:space="preserve">The Joint Council for Qualifications has written these instructions for the setting, supervision, authentication, marking, internal standardisation and external moderation of non-examination assessments (Vocational and Technical Qualifications) in examination centres. </w:t>
      </w:r>
    </w:p>
    <w:p w14:paraId="60E92F08" w14:textId="5C274212" w:rsidR="008E74B5" w:rsidRPr="008E74B5" w:rsidRDefault="008E74B5" w:rsidP="008E74B5">
      <w:pPr>
        <w:spacing w:after="120"/>
      </w:pPr>
      <w:r w:rsidRPr="008E74B5">
        <w:rPr>
          <w:highlight w:val="yellow"/>
        </w:rPr>
        <w:t xml:space="preserve">These instructions are for use in...  (JCQ’s </w:t>
      </w:r>
      <w:r w:rsidRPr="008E74B5">
        <w:rPr>
          <w:b/>
          <w:bCs/>
          <w:highlight w:val="yellow"/>
        </w:rPr>
        <w:t>Instructions for conducting non-examination assessments (VTQs)</w:t>
      </w:r>
      <w:r w:rsidRPr="008E74B5">
        <w:rPr>
          <w:highlight w:val="yellow"/>
        </w:rPr>
        <w:t>, Introduction)</w:t>
      </w:r>
      <w:r w:rsidR="00DC7347">
        <w:t>.</w:t>
      </w:r>
      <w:r w:rsidRPr="008E74B5">
        <w:t xml:space="preserve"> </w:t>
      </w:r>
      <w:r w:rsidRPr="008E74B5">
        <w:rPr>
          <w:highlight w:val="yellow"/>
        </w:rPr>
        <w:t xml:space="preserve">(This document is further referred to in this policy as </w:t>
      </w:r>
      <w:hyperlink r:id="rId15" w:history="1">
        <w:r w:rsidRPr="008E74B5">
          <w:rPr>
            <w:rStyle w:val="Hyperlink"/>
            <w:rFonts w:asciiTheme="minorHAnsi" w:hAnsiTheme="minorHAnsi"/>
            <w:sz w:val="22"/>
            <w:highlight w:val="yellow"/>
          </w:rPr>
          <w:t>NEA VTQs</w:t>
        </w:r>
      </w:hyperlink>
      <w:r w:rsidRPr="008E74B5">
        <w:rPr>
          <w:highlight w:val="yellow"/>
        </w:rPr>
        <w:t>)</w:t>
      </w:r>
    </w:p>
    <w:p w14:paraId="21C4FA91" w14:textId="11DCBC0F" w:rsidR="008E74B5" w:rsidRPr="008E74B5" w:rsidRDefault="008E74B5" w:rsidP="008E74B5">
      <w:pPr>
        <w:spacing w:after="120"/>
      </w:pPr>
      <w:r w:rsidRPr="008E74B5">
        <w:t xml:space="preserve">These instructions are for use in CCEA GCE unitised AS and A-level qualifications, ELC and Project qualifications. Centres should refer to awarding body instructions. (JCQ’s </w:t>
      </w:r>
      <w:r w:rsidRPr="008E74B5">
        <w:rPr>
          <w:b/>
          <w:bCs/>
        </w:rPr>
        <w:t>Instructions for conducting coursework,</w:t>
      </w:r>
      <w:r w:rsidRPr="008E74B5">
        <w:t xml:space="preserve"> Introduction)</w:t>
      </w:r>
      <w:r w:rsidR="00DC7347">
        <w:t xml:space="preserve">. </w:t>
      </w:r>
      <w:r w:rsidRPr="008E74B5">
        <w:t xml:space="preserve">(This document is further referred to in this policy as </w:t>
      </w:r>
      <w:hyperlink r:id="rId16" w:history="1">
        <w:r w:rsidRPr="008E74B5">
          <w:rPr>
            <w:rStyle w:val="Hyperlink"/>
            <w:rFonts w:asciiTheme="minorHAnsi" w:hAnsiTheme="minorHAnsi"/>
            <w:sz w:val="22"/>
          </w:rPr>
          <w:t>ICC</w:t>
        </w:r>
      </w:hyperlink>
      <w:r w:rsidRPr="008E74B5">
        <w:t>)</w:t>
      </w:r>
    </w:p>
    <w:p w14:paraId="79D4D7B7" w14:textId="3C4936BF" w:rsidR="004F02E1" w:rsidRDefault="004F02E1" w:rsidP="004F02E1">
      <w:pPr>
        <w:spacing w:after="120"/>
      </w:pPr>
    </w:p>
    <w:p w14:paraId="2D91B089" w14:textId="77777777" w:rsidR="007124AE" w:rsidRPr="00801578" w:rsidRDefault="007124AE" w:rsidP="00801578">
      <w:pPr>
        <w:spacing w:line="276" w:lineRule="auto"/>
        <w:jc w:val="right"/>
        <w:rPr>
          <w:i/>
          <w:iCs/>
        </w:rPr>
      </w:pPr>
    </w:p>
    <w:p w14:paraId="067C5E39" w14:textId="0A7B97EE" w:rsidR="008A2F7C" w:rsidRDefault="00747170" w:rsidP="00E16E69">
      <w:pPr>
        <w:pStyle w:val="Heading1"/>
      </w:pPr>
      <w:bookmarkStart w:id="2" w:name="_Toc227836002"/>
      <w:r>
        <w:t>Purpose</w:t>
      </w:r>
      <w:bookmarkEnd w:id="2"/>
    </w:p>
    <w:p w14:paraId="6BEDC371" w14:textId="2F1C08A6" w:rsidR="00080962" w:rsidRPr="00203A4E" w:rsidRDefault="00080962" w:rsidP="00080962">
      <w:pPr>
        <w:spacing w:before="120" w:after="0"/>
        <w:rPr>
          <w:rFonts w:cs="Tahoma"/>
        </w:rPr>
      </w:pPr>
      <w:r w:rsidRPr="00203A4E">
        <w:rPr>
          <w:rFonts w:cs="Tahoma"/>
        </w:rPr>
        <w:t xml:space="preserve">This policy confirms the JCQ requirement that </w:t>
      </w:r>
      <w:r w:rsidR="004639BA" w:rsidRPr="00203A4E">
        <w:rPr>
          <w:rFonts w:cs="Tahoma"/>
        </w:rPr>
        <w:t>A</w:t>
      </w:r>
      <w:r w:rsidR="00203A4E" w:rsidRPr="00203A4E">
        <w:rPr>
          <w:rFonts w:cs="Tahoma"/>
        </w:rPr>
        <w:t>CE</w:t>
      </w:r>
      <w:r w:rsidR="004639BA" w:rsidRPr="00203A4E">
        <w:rPr>
          <w:rFonts w:cs="Tahoma"/>
        </w:rPr>
        <w:t xml:space="preserve"> Schools</w:t>
      </w:r>
      <w:r w:rsidRPr="00203A4E">
        <w:rPr>
          <w:rFonts w:cs="Tahoma"/>
        </w:rPr>
        <w:t xml:space="preserve"> has in place for inspection a written policy regarding the management of non-examination assessments including controlled assessments and coursework</w:t>
      </w:r>
      <w:r w:rsidR="007D361C" w:rsidRPr="00203A4E">
        <w:rPr>
          <w:rFonts w:cs="Tahoma"/>
        </w:rPr>
        <w:t>,</w:t>
      </w:r>
      <w:r w:rsidR="004F2855">
        <w:rPr>
          <w:rFonts w:cs="Tahoma"/>
        </w:rPr>
        <w:t xml:space="preserve"> </w:t>
      </w:r>
      <w:r w:rsidR="004F2855" w:rsidRPr="00457013">
        <w:rPr>
          <w:rFonts w:cs="Tahoma"/>
          <w:highlight w:val="yellow"/>
        </w:rPr>
        <w:t>which includes</w:t>
      </w:r>
      <w:r w:rsidR="007D361C" w:rsidRPr="00457013">
        <w:rPr>
          <w:rFonts w:cs="Tahoma"/>
          <w:highlight w:val="yellow"/>
        </w:rPr>
        <w:t xml:space="preserve"> </w:t>
      </w:r>
      <w:r w:rsidR="004F2855" w:rsidRPr="00457013">
        <w:rPr>
          <w:rFonts w:cs="Tahoma"/>
          <w:highlight w:val="yellow"/>
        </w:rPr>
        <w:t>details on how candidates work will be authenticated.</w:t>
      </w:r>
    </w:p>
    <w:p w14:paraId="5CB8645A" w14:textId="062F6C3B" w:rsidR="00080962" w:rsidRPr="00080962" w:rsidRDefault="00080962" w:rsidP="00080962">
      <w:pPr>
        <w:spacing w:before="120"/>
        <w:ind w:left="357"/>
        <w:rPr>
          <w:rFonts w:cs="Tahoma"/>
          <w:iCs/>
        </w:rPr>
      </w:pPr>
      <w:r w:rsidRPr="00203A4E">
        <w:rPr>
          <w:rFonts w:cs="Tahoma"/>
          <w:iCs/>
        </w:rPr>
        <w:t>Awarding bodies require centres to have a non-examination assessment policy in place to:</w:t>
      </w:r>
      <w:r w:rsidRPr="001A1DB1">
        <w:rPr>
          <w:rFonts w:cs="Tahoma"/>
          <w:iCs/>
        </w:rPr>
        <w:t xml:space="preserve"> </w:t>
      </w:r>
    </w:p>
    <w:p w14:paraId="3550C68C" w14:textId="77777777" w:rsidR="00747170" w:rsidRPr="00203A4E" w:rsidRDefault="00747170" w:rsidP="00132B32">
      <w:pPr>
        <w:pStyle w:val="ListParagraph"/>
        <w:numPr>
          <w:ilvl w:val="0"/>
          <w:numId w:val="3"/>
        </w:numPr>
        <w:spacing w:before="120" w:after="0" w:line="276" w:lineRule="auto"/>
        <w:rPr>
          <w:rFonts w:cstheme="minorHAnsi"/>
          <w:bCs/>
        </w:rPr>
      </w:pPr>
      <w:r w:rsidRPr="00203A4E">
        <w:rPr>
          <w:rFonts w:cstheme="minorHAnsi"/>
          <w:iCs/>
        </w:rPr>
        <w:t>cover procedures for planning and managing non-examination assessments</w:t>
      </w:r>
    </w:p>
    <w:p w14:paraId="76DDBD73" w14:textId="65605B4E" w:rsidR="00747170" w:rsidRPr="00203A4E" w:rsidRDefault="00747170" w:rsidP="00132B32">
      <w:pPr>
        <w:pStyle w:val="ListParagraph"/>
        <w:numPr>
          <w:ilvl w:val="0"/>
          <w:numId w:val="3"/>
        </w:numPr>
        <w:spacing w:before="120" w:after="0" w:line="276" w:lineRule="auto"/>
        <w:rPr>
          <w:rFonts w:cstheme="minorHAnsi"/>
          <w:bCs/>
        </w:rPr>
      </w:pPr>
      <w:r w:rsidRPr="00203A4E">
        <w:rPr>
          <w:rFonts w:cstheme="minorHAnsi"/>
          <w:iCs/>
        </w:rPr>
        <w:t xml:space="preserve">define staff roles and responsibilities </w:t>
      </w:r>
      <w:r w:rsidR="00290741" w:rsidRPr="00203A4E">
        <w:rPr>
          <w:rFonts w:cstheme="minorHAnsi"/>
          <w:iCs/>
        </w:rPr>
        <w:t>for</w:t>
      </w:r>
      <w:r w:rsidRPr="00203A4E">
        <w:rPr>
          <w:rFonts w:cstheme="minorHAnsi"/>
          <w:iCs/>
        </w:rPr>
        <w:t xml:space="preserve"> to non-examination assessments</w:t>
      </w:r>
    </w:p>
    <w:p w14:paraId="33B9E7C1" w14:textId="77777777" w:rsidR="00747170" w:rsidRPr="00203A4E" w:rsidRDefault="00747170" w:rsidP="00132B32">
      <w:pPr>
        <w:pStyle w:val="ListParagraph"/>
        <w:numPr>
          <w:ilvl w:val="0"/>
          <w:numId w:val="3"/>
        </w:numPr>
        <w:spacing w:before="120" w:after="0" w:line="276" w:lineRule="auto"/>
        <w:rPr>
          <w:rFonts w:cstheme="minorHAnsi"/>
          <w:bCs/>
        </w:rPr>
      </w:pPr>
      <w:r w:rsidRPr="00203A4E">
        <w:rPr>
          <w:rFonts w:cstheme="minorHAnsi"/>
          <w:iCs/>
        </w:rPr>
        <w:t>manage risks associated with non-examination assessments</w:t>
      </w:r>
    </w:p>
    <w:p w14:paraId="33B9163E" w14:textId="15BC3567" w:rsidR="004978B1" w:rsidRPr="00203A4E" w:rsidRDefault="00B5418C" w:rsidP="00203A4E">
      <w:pPr>
        <w:spacing w:before="120" w:after="120"/>
        <w:ind w:left="357"/>
        <w:rPr>
          <w:rFonts w:cstheme="minorHAnsi"/>
          <w:iCs/>
        </w:rPr>
      </w:pPr>
      <w:r w:rsidRPr="00203A4E">
        <w:rPr>
          <w:rFonts w:cstheme="minorHAnsi"/>
          <w:iCs/>
        </w:rPr>
        <w:t xml:space="preserve">A JCQ Centre Inspector </w:t>
      </w:r>
      <w:r w:rsidR="00304452">
        <w:rPr>
          <w:rFonts w:cstheme="minorHAnsi"/>
          <w:iCs/>
        </w:rPr>
        <w:t>may</w:t>
      </w:r>
      <w:r w:rsidRPr="00203A4E">
        <w:rPr>
          <w:rFonts w:cstheme="minorHAnsi"/>
          <w:iCs/>
        </w:rPr>
        <w:t xml:space="preserve"> ask the examinations officer to confirm that a policy is in place. Guidance provided in this document will help the head of centre to ensure that the centre’s policy is </w:t>
      </w:r>
      <w:r w:rsidR="00304452">
        <w:rPr>
          <w:rFonts w:cstheme="minorHAnsi"/>
          <w:iCs/>
        </w:rPr>
        <w:t xml:space="preserve">robust and </w:t>
      </w:r>
      <w:r w:rsidRPr="00203A4E">
        <w:rPr>
          <w:rFonts w:cstheme="minorHAnsi"/>
          <w:iCs/>
        </w:rPr>
        <w:t>fit for purpose. (</w:t>
      </w:r>
      <w:hyperlink r:id="rId17" w:history="1">
        <w:r w:rsidRPr="00203A4E">
          <w:rPr>
            <w:rStyle w:val="Hyperlink"/>
            <w:rFonts w:asciiTheme="minorHAnsi" w:hAnsiTheme="minorHAnsi" w:cstheme="minorHAnsi"/>
            <w:color w:val="auto"/>
            <w:sz w:val="22"/>
            <w:u w:val="none"/>
          </w:rPr>
          <w:t>NEA</w:t>
        </w:r>
      </w:hyperlink>
      <w:r w:rsidRPr="00203A4E">
        <w:rPr>
          <w:rFonts w:cstheme="minorHAnsi"/>
          <w:iCs/>
        </w:rPr>
        <w:t xml:space="preserve"> 1</w:t>
      </w:r>
      <w:r w:rsidRPr="00203A4E">
        <w:rPr>
          <w:rStyle w:val="Hyperlink"/>
          <w:rFonts w:asciiTheme="minorHAnsi" w:hAnsiTheme="minorHAnsi" w:cstheme="minorHAnsi"/>
          <w:color w:val="auto"/>
          <w:sz w:val="22"/>
          <w:u w:val="none"/>
        </w:rPr>
        <w:t>)</w:t>
      </w:r>
      <w:r w:rsidRPr="00203A4E">
        <w:rPr>
          <w:rFonts w:cstheme="minorHAnsi"/>
          <w:iCs/>
        </w:rPr>
        <w:t xml:space="preserve">  </w:t>
      </w:r>
    </w:p>
    <w:p w14:paraId="16B13382" w14:textId="39E73694" w:rsidR="006B608E" w:rsidRPr="00203A4E" w:rsidRDefault="00747170" w:rsidP="00F02BAC">
      <w:pPr>
        <w:pStyle w:val="Subtitle"/>
      </w:pPr>
      <w:r w:rsidRPr="00203A4E">
        <w:lastRenderedPageBreak/>
        <w:t>What are non-exam assessments?</w:t>
      </w:r>
    </w:p>
    <w:p w14:paraId="1EBC0C8F" w14:textId="089F83C5" w:rsidR="00747170" w:rsidRPr="00203A4E" w:rsidRDefault="00304452" w:rsidP="00747170">
      <w:pPr>
        <w:spacing w:before="120" w:after="0"/>
        <w:jc w:val="both"/>
        <w:rPr>
          <w:rFonts w:cstheme="minorHAnsi"/>
        </w:rPr>
      </w:pPr>
      <w:r>
        <w:rPr>
          <w:rFonts w:cstheme="minorHAnsi"/>
        </w:rPr>
        <w:t xml:space="preserve">(GCE &amp; GCSE) </w:t>
      </w:r>
      <w:r w:rsidR="00747170" w:rsidRPr="00203A4E">
        <w:rPr>
          <w:rFonts w:cstheme="minorHAnsi"/>
        </w:rPr>
        <w:t xml:space="preserve">Non-examination assessments measure subject-specific knowledge and skills that cannot be tested by timed written papers. </w:t>
      </w:r>
    </w:p>
    <w:p w14:paraId="2F3A8AC3" w14:textId="77777777" w:rsidR="00747170" w:rsidRPr="00203A4E" w:rsidRDefault="00747170" w:rsidP="00747170">
      <w:pPr>
        <w:spacing w:before="120" w:after="0"/>
        <w:jc w:val="both"/>
        <w:rPr>
          <w:rFonts w:cstheme="minorHAnsi"/>
        </w:rPr>
      </w:pPr>
      <w:r w:rsidRPr="00203A4E">
        <w:rPr>
          <w:rFonts w:cstheme="minorHAnsi"/>
        </w:rPr>
        <w:t xml:space="preserve">There are three assessment stages and rules which apply to each stage.  These rules often vary across subjects.  The stages are: </w:t>
      </w:r>
    </w:p>
    <w:p w14:paraId="73EA393F" w14:textId="77777777" w:rsidR="00747170" w:rsidRPr="00203A4E" w:rsidRDefault="00747170" w:rsidP="00747170">
      <w:pPr>
        <w:spacing w:before="120" w:after="0"/>
        <w:jc w:val="both"/>
        <w:rPr>
          <w:rFonts w:cstheme="minorHAnsi"/>
        </w:rPr>
      </w:pPr>
      <w:r w:rsidRPr="00203A4E">
        <w:rPr>
          <w:rFonts w:cstheme="minorHAnsi"/>
        </w:rPr>
        <w:t xml:space="preserve">• task </w:t>
      </w:r>
      <w:proofErr w:type="gramStart"/>
      <w:r w:rsidRPr="00203A4E">
        <w:rPr>
          <w:rFonts w:cstheme="minorHAnsi"/>
        </w:rPr>
        <w:t>setting;</w:t>
      </w:r>
      <w:proofErr w:type="gramEnd"/>
      <w:r w:rsidRPr="00203A4E">
        <w:rPr>
          <w:rFonts w:cstheme="minorHAnsi"/>
        </w:rPr>
        <w:t xml:space="preserve"> </w:t>
      </w:r>
    </w:p>
    <w:p w14:paraId="7BA320FE" w14:textId="77777777" w:rsidR="00747170" w:rsidRPr="00203A4E" w:rsidRDefault="00747170" w:rsidP="00747170">
      <w:pPr>
        <w:spacing w:after="0"/>
        <w:jc w:val="both"/>
        <w:rPr>
          <w:rFonts w:cstheme="minorHAnsi"/>
        </w:rPr>
      </w:pPr>
      <w:r w:rsidRPr="00203A4E">
        <w:rPr>
          <w:rFonts w:cstheme="minorHAnsi"/>
        </w:rPr>
        <w:t xml:space="preserve">• task </w:t>
      </w:r>
      <w:proofErr w:type="gramStart"/>
      <w:r w:rsidRPr="00203A4E">
        <w:rPr>
          <w:rFonts w:cstheme="minorHAnsi"/>
        </w:rPr>
        <w:t>taking;</w:t>
      </w:r>
      <w:proofErr w:type="gramEnd"/>
      <w:r w:rsidRPr="00203A4E">
        <w:rPr>
          <w:rFonts w:cstheme="minorHAnsi"/>
        </w:rPr>
        <w:t xml:space="preserve"> </w:t>
      </w:r>
    </w:p>
    <w:p w14:paraId="23AA8D23" w14:textId="4449DE99" w:rsidR="004978B1" w:rsidRDefault="00747170" w:rsidP="00747170">
      <w:pPr>
        <w:spacing w:after="0"/>
        <w:jc w:val="both"/>
        <w:rPr>
          <w:rFonts w:cstheme="minorHAnsi"/>
          <w:iCs/>
        </w:rPr>
      </w:pPr>
      <w:r w:rsidRPr="00203A4E">
        <w:rPr>
          <w:rFonts w:cstheme="minorHAnsi"/>
        </w:rPr>
        <w:t xml:space="preserve">• task marking. </w:t>
      </w:r>
      <w:r w:rsidRPr="00203A4E">
        <w:rPr>
          <w:rFonts w:cstheme="minorHAnsi"/>
          <w:iCs/>
        </w:rPr>
        <w:t>(</w:t>
      </w:r>
      <w:hyperlink r:id="rId18" w:history="1">
        <w:r w:rsidRPr="00203A4E">
          <w:rPr>
            <w:rStyle w:val="Hyperlink"/>
            <w:rFonts w:asciiTheme="minorHAnsi" w:hAnsiTheme="minorHAnsi" w:cstheme="minorHAnsi"/>
            <w:color w:val="auto"/>
            <w:sz w:val="22"/>
            <w:u w:val="none"/>
          </w:rPr>
          <w:t>NEA</w:t>
        </w:r>
      </w:hyperlink>
      <w:r w:rsidRPr="00203A4E">
        <w:rPr>
          <w:rStyle w:val="Hyperlink"/>
          <w:rFonts w:asciiTheme="minorHAnsi" w:hAnsiTheme="minorHAnsi" w:cstheme="minorHAnsi"/>
          <w:color w:val="auto"/>
          <w:sz w:val="22"/>
          <w:u w:val="none"/>
        </w:rPr>
        <w:t xml:space="preserve"> 1)</w:t>
      </w:r>
      <w:r w:rsidRPr="00203A4E">
        <w:rPr>
          <w:rFonts w:cstheme="minorHAnsi"/>
          <w:iCs/>
        </w:rPr>
        <w:t xml:space="preserve">   </w:t>
      </w:r>
    </w:p>
    <w:p w14:paraId="66E954E6" w14:textId="77777777" w:rsidR="005B7371" w:rsidRDefault="005B7371" w:rsidP="00747170">
      <w:pPr>
        <w:spacing w:after="0"/>
        <w:jc w:val="both"/>
        <w:rPr>
          <w:rFonts w:cstheme="minorHAnsi"/>
          <w:iCs/>
        </w:rPr>
      </w:pPr>
    </w:p>
    <w:p w14:paraId="78C32822" w14:textId="77777777" w:rsidR="005B7371" w:rsidRPr="005B7371" w:rsidRDefault="005B7371" w:rsidP="005B7371">
      <w:pPr>
        <w:spacing w:after="0"/>
        <w:jc w:val="both"/>
        <w:rPr>
          <w:rFonts w:cstheme="minorHAnsi"/>
          <w:iCs/>
        </w:rPr>
      </w:pPr>
      <w:r w:rsidRPr="005B7371">
        <w:rPr>
          <w:rFonts w:cstheme="minorHAnsi"/>
          <w:iCs/>
          <w:highlight w:val="yellow"/>
        </w:rPr>
        <w:t xml:space="preserve">(VTQs) </w:t>
      </w:r>
      <w:proofErr w:type="gramStart"/>
      <w:r w:rsidRPr="005B7371">
        <w:rPr>
          <w:rFonts w:cstheme="minorHAnsi"/>
          <w:iCs/>
          <w:highlight w:val="yellow"/>
        </w:rPr>
        <w:t>Non-examination</w:t>
      </w:r>
      <w:proofErr w:type="gramEnd"/>
      <w:r w:rsidRPr="005B7371">
        <w:rPr>
          <w:rFonts w:cstheme="minorHAnsi"/>
          <w:iCs/>
          <w:highlight w:val="yellow"/>
        </w:rPr>
        <w:t xml:space="preserve"> assessment components assess candidates’ knowledge, understanding and skills that may not readily be assessed by timed written papers. Non-examination assessment will take many different forms. (</w:t>
      </w:r>
      <w:hyperlink r:id="rId19" w:history="1">
        <w:r w:rsidRPr="005B7371">
          <w:rPr>
            <w:rStyle w:val="Hyperlink"/>
            <w:rFonts w:asciiTheme="minorHAnsi" w:hAnsiTheme="minorHAnsi" w:cstheme="minorHAnsi"/>
            <w:iCs/>
            <w:sz w:val="22"/>
            <w:highlight w:val="yellow"/>
          </w:rPr>
          <w:t>NEA VTQs</w:t>
        </w:r>
      </w:hyperlink>
      <w:r w:rsidRPr="005B7371">
        <w:rPr>
          <w:rFonts w:cstheme="minorHAnsi"/>
          <w:iCs/>
          <w:highlight w:val="yellow"/>
        </w:rPr>
        <w:t xml:space="preserve"> 1)</w:t>
      </w:r>
      <w:r w:rsidRPr="005B7371">
        <w:rPr>
          <w:rFonts w:cstheme="minorHAnsi"/>
          <w:iCs/>
        </w:rPr>
        <w:t xml:space="preserve">  </w:t>
      </w:r>
    </w:p>
    <w:p w14:paraId="3ED9B1B2" w14:textId="77777777" w:rsidR="005B7371" w:rsidRPr="00203A4E" w:rsidRDefault="005B7371" w:rsidP="00747170">
      <w:pPr>
        <w:spacing w:after="0"/>
        <w:jc w:val="both"/>
        <w:rPr>
          <w:rFonts w:cstheme="minorHAnsi"/>
          <w:iCs/>
        </w:rPr>
      </w:pPr>
    </w:p>
    <w:p w14:paraId="227F32A6" w14:textId="77777777" w:rsidR="001B5F40" w:rsidRPr="00203A4E" w:rsidRDefault="001B5F40" w:rsidP="00F02BAC">
      <w:pPr>
        <w:pStyle w:val="Subtitle"/>
      </w:pPr>
      <w:bookmarkStart w:id="3" w:name="_Toc177402048"/>
      <w:r w:rsidRPr="00203A4E">
        <w:t>What is coursework?</w:t>
      </w:r>
      <w:bookmarkEnd w:id="3"/>
    </w:p>
    <w:p w14:paraId="3306A2EF" w14:textId="212FAC61" w:rsidR="004978B1" w:rsidRPr="00203A4E" w:rsidRDefault="001B5F40" w:rsidP="00203A4E">
      <w:pPr>
        <w:spacing w:after="0"/>
        <w:rPr>
          <w:rFonts w:cstheme="minorHAnsi"/>
          <w:iCs/>
        </w:rPr>
      </w:pPr>
      <w:r w:rsidRPr="00203A4E">
        <w:rPr>
          <w:rFonts w:cstheme="minorHAnsi"/>
          <w:iCs/>
        </w:rPr>
        <w:t>Coursework components assess candidates’ knowledge</w:t>
      </w:r>
      <w:r w:rsidR="00046051">
        <w:rPr>
          <w:rFonts w:cstheme="minorHAnsi"/>
          <w:iCs/>
        </w:rPr>
        <w:t xml:space="preserve">, </w:t>
      </w:r>
      <w:r w:rsidRPr="00203A4E">
        <w:rPr>
          <w:rFonts w:cstheme="minorHAnsi"/>
          <w:iCs/>
        </w:rPr>
        <w:t>understanding</w:t>
      </w:r>
      <w:r w:rsidR="00046051">
        <w:rPr>
          <w:rFonts w:cstheme="minorHAnsi"/>
          <w:iCs/>
        </w:rPr>
        <w:t xml:space="preserve"> </w:t>
      </w:r>
      <w:r w:rsidR="007A6B20">
        <w:rPr>
          <w:rFonts w:cstheme="minorHAnsi"/>
          <w:iCs/>
        </w:rPr>
        <w:t>a</w:t>
      </w:r>
      <w:r w:rsidR="007A6B20" w:rsidRPr="007A6B20">
        <w:rPr>
          <w:rFonts w:cstheme="minorHAnsi"/>
          <w:iCs/>
        </w:rPr>
        <w:t>nd skills</w:t>
      </w:r>
      <w:r w:rsidRPr="00203A4E">
        <w:rPr>
          <w:rFonts w:cstheme="minorHAnsi"/>
          <w:iCs/>
        </w:rPr>
        <w:t xml:space="preserve"> that may not readily be assessed by timed written papers. Coursework will take many different forms. (</w:t>
      </w:r>
      <w:hyperlink r:id="rId20" w:history="1">
        <w:r w:rsidRPr="00203A4E">
          <w:rPr>
            <w:rStyle w:val="Hyperlink"/>
            <w:rFonts w:asciiTheme="minorHAnsi" w:hAnsiTheme="minorHAnsi" w:cstheme="minorHAnsi"/>
            <w:color w:val="auto"/>
            <w:sz w:val="22"/>
            <w:u w:val="none"/>
          </w:rPr>
          <w:t>ICC</w:t>
        </w:r>
      </w:hyperlink>
      <w:r w:rsidRPr="00203A4E">
        <w:rPr>
          <w:rFonts w:cstheme="minorHAnsi"/>
          <w:iCs/>
        </w:rPr>
        <w:t xml:space="preserve"> 1)</w:t>
      </w:r>
    </w:p>
    <w:p w14:paraId="6D1747AA" w14:textId="77777777" w:rsidR="00747170" w:rsidRPr="00747170" w:rsidRDefault="00747170" w:rsidP="00747170">
      <w:pPr>
        <w:rPr>
          <w:lang w:val="en" w:eastAsia="en-GB"/>
        </w:rPr>
      </w:pPr>
    </w:p>
    <w:p w14:paraId="2E50B13F" w14:textId="1E8287F7" w:rsidR="00747170" w:rsidRDefault="00747170" w:rsidP="00747170">
      <w:pPr>
        <w:pStyle w:val="Heading1"/>
      </w:pPr>
      <w:bookmarkStart w:id="4" w:name="_Toc227836003"/>
      <w:r>
        <w:t>P</w:t>
      </w:r>
      <w:r w:rsidRPr="00747170">
        <w:t>rocedures for planning and managing non-examination assessments identifying staff roles and responsibilities</w:t>
      </w:r>
      <w:bookmarkEnd w:id="4"/>
    </w:p>
    <w:p w14:paraId="0DCDA35F" w14:textId="60F566AB" w:rsidR="009F72C2" w:rsidRPr="00203A4E" w:rsidRDefault="009F72C2" w:rsidP="009F72C2">
      <w:r w:rsidRPr="00203A4E">
        <w:t xml:space="preserve">Where reference is made in these procedures to non-examination assessment, this is intended to include </w:t>
      </w:r>
      <w:r w:rsidR="007A6B20">
        <w:t xml:space="preserve">all GCSE and </w:t>
      </w:r>
      <w:r w:rsidR="00BA7D0C">
        <w:t>ELC</w:t>
      </w:r>
      <w:r w:rsidRPr="00203A4E">
        <w:t xml:space="preserve"> non-examination assessments, controlled assessment (where </w:t>
      </w:r>
      <w:r w:rsidR="00BA7D0C">
        <w:t>applicable</w:t>
      </w:r>
      <w:r w:rsidRPr="00203A4E">
        <w:t>) and coursework.</w:t>
      </w:r>
    </w:p>
    <w:p w14:paraId="684CFEBC" w14:textId="77777777" w:rsidR="00747170" w:rsidRPr="00CE3ABF" w:rsidRDefault="00747170" w:rsidP="00A10408">
      <w:pPr>
        <w:pStyle w:val="Policysectionsubheading"/>
      </w:pPr>
      <w:bookmarkStart w:id="5" w:name="_Toc51233846"/>
      <w:bookmarkStart w:id="6" w:name="_Toc448860569"/>
      <w:bookmarkStart w:id="7" w:name="_Toc448860665"/>
      <w:r w:rsidRPr="00CE3ABF">
        <w:t>The basic principles</w:t>
      </w:r>
      <w:bookmarkEnd w:id="5"/>
    </w:p>
    <w:p w14:paraId="6CD55F04" w14:textId="77777777" w:rsidR="00747170" w:rsidRPr="00203A4E" w:rsidRDefault="00747170" w:rsidP="00747170">
      <w:pPr>
        <w:spacing w:before="120" w:after="0" w:line="276" w:lineRule="auto"/>
        <w:ind w:left="360"/>
        <w:jc w:val="both"/>
        <w:rPr>
          <w:b/>
        </w:rPr>
      </w:pPr>
      <w:r w:rsidRPr="00203A4E">
        <w:rPr>
          <w:b/>
        </w:rPr>
        <w:t>Head of centre</w:t>
      </w:r>
    </w:p>
    <w:p w14:paraId="50AB0BCC" w14:textId="256C3559" w:rsidR="00747170" w:rsidRPr="00203A4E" w:rsidRDefault="00747170" w:rsidP="00132B32">
      <w:pPr>
        <w:pStyle w:val="ListParagraph"/>
        <w:numPr>
          <w:ilvl w:val="0"/>
          <w:numId w:val="15"/>
        </w:numPr>
        <w:spacing w:after="80" w:line="276" w:lineRule="auto"/>
        <w:jc w:val="both"/>
        <w:rPr>
          <w:rStyle w:val="Hyperlink"/>
          <w:color w:val="auto"/>
          <w:u w:val="none"/>
        </w:rPr>
      </w:pPr>
      <w:bookmarkStart w:id="8" w:name="_Hlk529439473"/>
      <w:r w:rsidRPr="00203A4E">
        <w:t xml:space="preserve">Returns a declaration (managed as part of the National Centre Number Register annual update) to </w:t>
      </w:r>
      <w:proofErr w:type="spellStart"/>
      <w:r w:rsidRPr="00203A4E">
        <w:t>c</w:t>
      </w:r>
      <w:r w:rsidR="006D3FC7" w:rsidRPr="00203A4E">
        <w:t>c</w:t>
      </w:r>
      <w:r w:rsidRPr="00203A4E">
        <w:t>onfirm</w:t>
      </w:r>
      <w:proofErr w:type="spellEnd"/>
      <w:r w:rsidRPr="00203A4E">
        <w:t xml:space="preserve"> awareness of, and that relevant centre staff are adhering to, the latest </w:t>
      </w:r>
      <w:r w:rsidRPr="00203A4E">
        <w:rPr>
          <w:rFonts w:cstheme="minorHAnsi"/>
        </w:rPr>
        <w:t xml:space="preserve">version of </w:t>
      </w:r>
      <w:hyperlink r:id="rId21" w:history="1">
        <w:r w:rsidRPr="00203A4E">
          <w:rPr>
            <w:rStyle w:val="Hyperlink"/>
            <w:rFonts w:asciiTheme="minorHAnsi" w:hAnsiTheme="minorHAnsi" w:cstheme="minorHAnsi"/>
            <w:color w:val="auto"/>
            <w:sz w:val="22"/>
            <w:u w:val="none"/>
          </w:rPr>
          <w:t>NEA</w:t>
        </w:r>
      </w:hyperlink>
      <w:r w:rsidR="007A6FCA">
        <w:t xml:space="preserve">, </w:t>
      </w:r>
      <w:r w:rsidR="007A6FCA" w:rsidRPr="007A6FCA">
        <w:rPr>
          <w:highlight w:val="yellow"/>
        </w:rPr>
        <w:t>NEA  VTQs</w:t>
      </w:r>
      <w:r w:rsidR="006D3FC7" w:rsidRPr="00203A4E">
        <w:rPr>
          <w:rStyle w:val="Hyperlink"/>
          <w:rFonts w:asciiTheme="minorHAnsi" w:hAnsiTheme="minorHAnsi" w:cstheme="minorHAnsi"/>
          <w:color w:val="auto"/>
          <w:sz w:val="22"/>
          <w:u w:val="none"/>
        </w:rPr>
        <w:t xml:space="preserve"> and </w:t>
      </w:r>
      <w:hyperlink r:id="rId22" w:history="1">
        <w:r w:rsidR="006D3FC7" w:rsidRPr="00203A4E">
          <w:rPr>
            <w:rStyle w:val="Hyperlink"/>
            <w:rFonts w:asciiTheme="minorHAnsi" w:hAnsiTheme="minorHAnsi" w:cstheme="minorHAnsi"/>
            <w:color w:val="auto"/>
            <w:sz w:val="22"/>
            <w:u w:val="none"/>
          </w:rPr>
          <w:t>ICC</w:t>
        </w:r>
      </w:hyperlink>
    </w:p>
    <w:bookmarkEnd w:id="8"/>
    <w:p w14:paraId="4CF067F3" w14:textId="1E7AD766" w:rsidR="00747170" w:rsidRPr="00203A4E" w:rsidRDefault="00747170" w:rsidP="00132B32">
      <w:pPr>
        <w:pStyle w:val="ListParagraph"/>
        <w:numPr>
          <w:ilvl w:val="0"/>
          <w:numId w:val="15"/>
        </w:numPr>
        <w:spacing w:after="80" w:line="276" w:lineRule="auto"/>
        <w:jc w:val="both"/>
      </w:pPr>
      <w:r w:rsidRPr="00203A4E">
        <w:t>Ensures the centre’s</w:t>
      </w:r>
      <w:r w:rsidR="006D3FC7" w:rsidRPr="00203A4E">
        <w:t xml:space="preserve"> </w:t>
      </w:r>
      <w:r w:rsidRPr="00203A4E">
        <w:rPr>
          <w:iCs/>
        </w:rPr>
        <w:t>Policy</w:t>
      </w:r>
      <w:r w:rsidRPr="00203A4E">
        <w:t xml:space="preserve"> is </w:t>
      </w:r>
      <w:r w:rsidR="007A6FCA">
        <w:t xml:space="preserve">robust and </w:t>
      </w:r>
      <w:r w:rsidRPr="00203A4E">
        <w:t>fit for purpose</w:t>
      </w:r>
      <w:r w:rsidR="00EF3227" w:rsidRPr="00203A4E">
        <w:t xml:space="preserve"> and covers all types of non-examination assessment</w:t>
      </w:r>
      <w:r w:rsidR="006D3FC7" w:rsidRPr="00203A4E">
        <w:t>s</w:t>
      </w:r>
    </w:p>
    <w:p w14:paraId="6D4D007F" w14:textId="01C8EDEE" w:rsidR="00086415" w:rsidRPr="00203A4E" w:rsidRDefault="00086415" w:rsidP="00086415">
      <w:pPr>
        <w:pStyle w:val="ListParagraph"/>
        <w:numPr>
          <w:ilvl w:val="0"/>
          <w:numId w:val="15"/>
        </w:numPr>
        <w:spacing w:after="80" w:line="240" w:lineRule="auto"/>
      </w:pPr>
      <w:r w:rsidRPr="00203A4E">
        <w:t xml:space="preserve">Ensures the centre’s </w:t>
      </w:r>
      <w:r w:rsidRPr="00203A4E">
        <w:rPr>
          <w:iCs/>
        </w:rPr>
        <w:t>internal appeals procedure</w:t>
      </w:r>
      <w:r w:rsidRPr="00203A4E">
        <w:t xml:space="preserve"> clearly details the procedure to be followed by candidates (or their parents/carers) appealing against internal assessment decisions (centre assessed marks) and requesting a review of the centre’s marking</w:t>
      </w:r>
    </w:p>
    <w:p w14:paraId="0CDA610B" w14:textId="3E190232" w:rsidR="00747170" w:rsidRPr="00203A4E" w:rsidRDefault="00747170" w:rsidP="00477431">
      <w:pPr>
        <w:pStyle w:val="ListParagraph"/>
        <w:numPr>
          <w:ilvl w:val="0"/>
          <w:numId w:val="15"/>
        </w:numPr>
        <w:spacing w:before="120" w:after="0" w:line="276" w:lineRule="auto"/>
        <w:ind w:left="360"/>
        <w:jc w:val="both"/>
        <w:rPr>
          <w:b/>
        </w:rPr>
      </w:pPr>
      <w:r w:rsidRPr="00203A4E">
        <w:rPr>
          <w:b/>
        </w:rPr>
        <w:t xml:space="preserve">Senior </w:t>
      </w:r>
      <w:bookmarkEnd w:id="6"/>
      <w:bookmarkEnd w:id="7"/>
      <w:r w:rsidRPr="00203A4E">
        <w:rPr>
          <w:b/>
        </w:rPr>
        <w:t>leaders</w:t>
      </w:r>
    </w:p>
    <w:p w14:paraId="30C9A23D" w14:textId="4139299E" w:rsidR="00747170" w:rsidRPr="00203A4E" w:rsidRDefault="00747170" w:rsidP="00132B32">
      <w:pPr>
        <w:pStyle w:val="ListParagraph"/>
        <w:numPr>
          <w:ilvl w:val="0"/>
          <w:numId w:val="16"/>
        </w:numPr>
        <w:spacing w:after="80" w:line="276" w:lineRule="auto"/>
        <w:jc w:val="both"/>
        <w:rPr>
          <w:rFonts w:eastAsia="Calibri"/>
          <w:lang w:val="en-US"/>
        </w:rPr>
      </w:pPr>
      <w:r w:rsidRPr="00203A4E">
        <w:rPr>
          <w:rFonts w:eastAsia="Calibri"/>
          <w:lang w:val="en-US"/>
        </w:rPr>
        <w:t xml:space="preserve">Ensure the correct conduct of non-examination assessments (including endorsements) which comply with </w:t>
      </w:r>
      <w:hyperlink r:id="rId23" w:history="1">
        <w:r w:rsidRPr="00203A4E">
          <w:rPr>
            <w:rStyle w:val="Hyperlink"/>
            <w:rFonts w:ascii="Verdana" w:hAnsi="Verdana" w:cs="Calibri"/>
            <w:color w:val="auto"/>
            <w:sz w:val="20"/>
            <w:szCs w:val="20"/>
            <w:u w:val="none"/>
          </w:rPr>
          <w:t>NEA</w:t>
        </w:r>
      </w:hyperlink>
      <w:r w:rsidR="00AF147E" w:rsidRPr="00AF147E">
        <w:rPr>
          <w:highlight w:val="yellow"/>
        </w:rPr>
        <w:t xml:space="preserve"> </w:t>
      </w:r>
      <w:proofErr w:type="spellStart"/>
      <w:r w:rsidR="00AF147E" w:rsidRPr="007A6FCA">
        <w:rPr>
          <w:highlight w:val="yellow"/>
        </w:rPr>
        <w:t>NEA</w:t>
      </w:r>
      <w:proofErr w:type="spellEnd"/>
      <w:r w:rsidR="00AF147E" w:rsidRPr="007A6FCA">
        <w:rPr>
          <w:highlight w:val="yellow"/>
        </w:rPr>
        <w:t xml:space="preserve">  VTQs</w:t>
      </w:r>
      <w:r w:rsidR="00AF147E">
        <w:t>, ICC</w:t>
      </w:r>
      <w:r w:rsidRPr="00203A4E">
        <w:rPr>
          <w:rStyle w:val="Hyperlink"/>
          <w:rFonts w:ascii="Verdana" w:hAnsi="Verdana" w:cs="Calibri"/>
          <w:color w:val="auto"/>
          <w:sz w:val="20"/>
          <w:szCs w:val="20"/>
          <w:u w:val="none"/>
        </w:rPr>
        <w:t xml:space="preserve"> </w:t>
      </w:r>
      <w:r w:rsidRPr="00203A4E">
        <w:rPr>
          <w:rFonts w:eastAsia="Calibri"/>
          <w:lang w:val="en-US"/>
        </w:rPr>
        <w:t>and awarding body subject-specific instructions</w:t>
      </w:r>
    </w:p>
    <w:p w14:paraId="4261BD53" w14:textId="77777777" w:rsidR="00747170" w:rsidRPr="00203A4E" w:rsidRDefault="00747170" w:rsidP="00132B32">
      <w:pPr>
        <w:pStyle w:val="ListParagraph"/>
        <w:numPr>
          <w:ilvl w:val="0"/>
          <w:numId w:val="16"/>
        </w:numPr>
        <w:spacing w:after="80" w:line="276" w:lineRule="auto"/>
        <w:jc w:val="both"/>
        <w:rPr>
          <w:lang w:val="en-US"/>
        </w:rPr>
      </w:pPr>
      <w:r w:rsidRPr="00203A4E">
        <w:rPr>
          <w:lang w:val="en-US"/>
        </w:rPr>
        <w:t xml:space="preserve">Ensure the </w:t>
      </w:r>
      <w:proofErr w:type="spellStart"/>
      <w:r w:rsidRPr="00203A4E">
        <w:rPr>
          <w:lang w:val="en-US"/>
        </w:rPr>
        <w:t>centre</w:t>
      </w:r>
      <w:proofErr w:type="spellEnd"/>
      <w:r w:rsidRPr="00203A4E">
        <w:rPr>
          <w:lang w:val="en-US"/>
        </w:rPr>
        <w:t>-wide calendar records assessment schedules by the start of the academic year</w:t>
      </w:r>
    </w:p>
    <w:p w14:paraId="3AA8F7B6" w14:textId="3791556D" w:rsidR="00747170" w:rsidRPr="00203A4E" w:rsidRDefault="00747170" w:rsidP="00747170">
      <w:pPr>
        <w:spacing w:before="120" w:after="0" w:line="276" w:lineRule="auto"/>
        <w:ind w:left="360"/>
        <w:jc w:val="both"/>
        <w:rPr>
          <w:b/>
        </w:rPr>
      </w:pPr>
      <w:r w:rsidRPr="00203A4E">
        <w:rPr>
          <w:b/>
        </w:rPr>
        <w:t>Quality assurance (QA) lead/Lead internal verifier</w:t>
      </w:r>
      <w:r w:rsidR="003D267B" w:rsidRPr="00203A4E">
        <w:rPr>
          <w:b/>
        </w:rPr>
        <w:t xml:space="preserve"> </w:t>
      </w:r>
      <w:r w:rsidR="003D267B" w:rsidRPr="00203A4E">
        <w:rPr>
          <w:bCs/>
        </w:rPr>
        <w:t>(or equivalent role)</w:t>
      </w:r>
    </w:p>
    <w:p w14:paraId="7F33E3CB" w14:textId="77777777" w:rsidR="00747170" w:rsidRPr="00203A4E" w:rsidRDefault="00747170" w:rsidP="00132B32">
      <w:pPr>
        <w:pStyle w:val="ListParagraph"/>
        <w:numPr>
          <w:ilvl w:val="0"/>
          <w:numId w:val="17"/>
        </w:numPr>
        <w:spacing w:after="80" w:line="276" w:lineRule="auto"/>
        <w:jc w:val="both"/>
        <w:rPr>
          <w:lang w:val="en-US"/>
        </w:rPr>
      </w:pPr>
      <w:r w:rsidRPr="00203A4E">
        <w:t xml:space="preserve">Confirms with subject heads that appropriate awarding body forms and templates for non-examination assessments (including endorsements) are used by teachers and candidates </w:t>
      </w:r>
    </w:p>
    <w:p w14:paraId="04B6EB6B" w14:textId="77777777" w:rsidR="00747170" w:rsidRPr="00203A4E" w:rsidRDefault="00747170" w:rsidP="00132B32">
      <w:pPr>
        <w:pStyle w:val="ListParagraph"/>
        <w:numPr>
          <w:ilvl w:val="0"/>
          <w:numId w:val="17"/>
        </w:numPr>
        <w:spacing w:after="80" w:line="276" w:lineRule="auto"/>
        <w:jc w:val="both"/>
        <w:rPr>
          <w:lang w:val="en-US"/>
        </w:rPr>
      </w:pPr>
      <w:r w:rsidRPr="00203A4E">
        <w:lastRenderedPageBreak/>
        <w:t>Ensures appropriate procedures are in place to internally standardise/verify the marks awarded by subject teachers in line with awarding body criteria</w:t>
      </w:r>
    </w:p>
    <w:p w14:paraId="78722755" w14:textId="77777777" w:rsidR="00747170" w:rsidRPr="00203A4E" w:rsidRDefault="00747170" w:rsidP="00132B32">
      <w:pPr>
        <w:pStyle w:val="ListParagraph"/>
        <w:numPr>
          <w:ilvl w:val="0"/>
          <w:numId w:val="17"/>
        </w:numPr>
        <w:spacing w:after="80" w:line="276" w:lineRule="auto"/>
        <w:jc w:val="both"/>
        <w:rPr>
          <w:lang w:val="en-US"/>
        </w:rPr>
      </w:pPr>
      <w:r w:rsidRPr="00203A4E">
        <w:t>Ensures appropriate centre-devised templates are provided to capture/record relevant information given to candidates by subject teachers</w:t>
      </w:r>
    </w:p>
    <w:p w14:paraId="4E5BE250" w14:textId="77777777" w:rsidR="00747170" w:rsidRPr="00203A4E" w:rsidRDefault="00747170" w:rsidP="00132B32">
      <w:pPr>
        <w:pStyle w:val="ListParagraph"/>
        <w:numPr>
          <w:ilvl w:val="0"/>
          <w:numId w:val="17"/>
        </w:numPr>
        <w:spacing w:after="80" w:line="276" w:lineRule="auto"/>
        <w:jc w:val="both"/>
        <w:rPr>
          <w:lang w:val="en-US"/>
        </w:rPr>
      </w:pPr>
      <w:r w:rsidRPr="00203A4E">
        <w:t>Ensures appropriate centre-devised templates are provided to capture/record relevant information is received and understood by candidates</w:t>
      </w:r>
    </w:p>
    <w:p w14:paraId="3605E969" w14:textId="77777777" w:rsidR="00747170" w:rsidRPr="00203A4E" w:rsidRDefault="00747170" w:rsidP="00132B32">
      <w:pPr>
        <w:pStyle w:val="ListParagraph"/>
        <w:numPr>
          <w:ilvl w:val="0"/>
          <w:numId w:val="17"/>
        </w:numPr>
        <w:spacing w:after="80" w:line="276" w:lineRule="auto"/>
        <w:jc w:val="both"/>
        <w:rPr>
          <w:lang w:val="en-US"/>
        </w:rPr>
      </w:pPr>
      <w:r w:rsidRPr="00203A4E">
        <w:t>Where not provided by the awarding body, ensures a centre-devised template is provided for candidates to keep a detailed record of their own research, planning, resources etc.</w:t>
      </w:r>
    </w:p>
    <w:p w14:paraId="4F1D1B01" w14:textId="77777777" w:rsidR="00203A4E" w:rsidRDefault="00203A4E" w:rsidP="00203A4E">
      <w:pPr>
        <w:spacing w:after="80" w:line="276" w:lineRule="auto"/>
        <w:ind w:left="360"/>
        <w:jc w:val="both"/>
        <w:rPr>
          <w:lang w:val="en-US"/>
        </w:rPr>
      </w:pPr>
    </w:p>
    <w:p w14:paraId="70B245DF" w14:textId="77777777" w:rsidR="00203A4E" w:rsidRPr="00203A4E" w:rsidRDefault="00203A4E" w:rsidP="00203A4E">
      <w:pPr>
        <w:spacing w:after="80" w:line="276" w:lineRule="auto"/>
        <w:ind w:left="360"/>
        <w:jc w:val="both"/>
        <w:rPr>
          <w:lang w:val="en-US"/>
        </w:rPr>
      </w:pPr>
    </w:p>
    <w:p w14:paraId="1BD82C86" w14:textId="77777777" w:rsidR="00747170" w:rsidRPr="00F876EF" w:rsidRDefault="00747170" w:rsidP="00747170">
      <w:pPr>
        <w:spacing w:before="120" w:after="0" w:line="276" w:lineRule="auto"/>
        <w:ind w:left="360"/>
        <w:jc w:val="both"/>
        <w:rPr>
          <w:b/>
        </w:rPr>
      </w:pPr>
      <w:r w:rsidRPr="00F876EF">
        <w:rPr>
          <w:b/>
        </w:rPr>
        <w:t>Subject head/lead</w:t>
      </w:r>
    </w:p>
    <w:p w14:paraId="4F30E02E" w14:textId="77777777" w:rsidR="00747170" w:rsidRPr="00203A4E" w:rsidRDefault="00747170" w:rsidP="00132B32">
      <w:pPr>
        <w:pStyle w:val="ListParagraph"/>
        <w:numPr>
          <w:ilvl w:val="0"/>
          <w:numId w:val="18"/>
        </w:numPr>
        <w:spacing w:after="80" w:line="276" w:lineRule="auto"/>
        <w:jc w:val="both"/>
      </w:pPr>
      <w:r w:rsidRPr="00203A4E">
        <w:rPr>
          <w:rFonts w:eastAsia="Calibri" w:cs="Arial"/>
          <w:lang w:val="en-US"/>
        </w:rPr>
        <w:t>Ensures subject teachers understand their role and responsibilities within the non-examination assessment process</w:t>
      </w:r>
    </w:p>
    <w:p w14:paraId="37FB6ADF" w14:textId="5B6D6D17" w:rsidR="008F14F9" w:rsidRPr="00203A4E" w:rsidRDefault="008F14F9" w:rsidP="008F14F9">
      <w:pPr>
        <w:pStyle w:val="ListParagraph"/>
        <w:numPr>
          <w:ilvl w:val="0"/>
          <w:numId w:val="18"/>
        </w:numPr>
        <w:spacing w:after="80" w:line="240" w:lineRule="auto"/>
      </w:pPr>
      <w:r w:rsidRPr="00203A4E">
        <w:rPr>
          <w:rFonts w:eastAsia="Calibri" w:cstheme="minorHAnsi"/>
          <w:lang w:val="en-US"/>
        </w:rPr>
        <w:t xml:space="preserve">Ensures </w:t>
      </w:r>
      <w:hyperlink r:id="rId24" w:history="1">
        <w:r w:rsidRPr="00203A4E">
          <w:rPr>
            <w:rStyle w:val="Hyperlink"/>
            <w:rFonts w:asciiTheme="minorHAnsi" w:hAnsiTheme="minorHAnsi" w:cstheme="minorHAnsi"/>
            <w:color w:val="auto"/>
            <w:sz w:val="22"/>
            <w:u w:val="none"/>
          </w:rPr>
          <w:t>NEA</w:t>
        </w:r>
      </w:hyperlink>
      <w:bookmarkStart w:id="9" w:name="_Hlk190268497"/>
      <w:r w:rsidRPr="00203A4E">
        <w:rPr>
          <w:rFonts w:cstheme="minorHAnsi"/>
        </w:rPr>
        <w:t xml:space="preserve">, </w:t>
      </w:r>
      <w:r w:rsidR="00287259" w:rsidRPr="007A6FCA">
        <w:rPr>
          <w:highlight w:val="yellow"/>
        </w:rPr>
        <w:t>NEA  VTQs</w:t>
      </w:r>
      <w:r w:rsidR="002D650B">
        <w:rPr>
          <w:rStyle w:val="Hyperlink"/>
          <w:rFonts w:asciiTheme="minorHAnsi" w:hAnsiTheme="minorHAnsi" w:cstheme="minorHAnsi"/>
          <w:color w:val="auto"/>
          <w:sz w:val="22"/>
          <w:u w:val="none"/>
        </w:rPr>
        <w:t xml:space="preserve">, </w:t>
      </w:r>
      <w:hyperlink r:id="rId25" w:history="1">
        <w:r w:rsidRPr="00203A4E">
          <w:rPr>
            <w:rStyle w:val="Hyperlink"/>
            <w:rFonts w:asciiTheme="minorHAnsi" w:hAnsiTheme="minorHAnsi" w:cstheme="minorHAnsi"/>
            <w:color w:val="auto"/>
            <w:sz w:val="22"/>
            <w:u w:val="none"/>
          </w:rPr>
          <w:t>ICC</w:t>
        </w:r>
      </w:hyperlink>
      <w:r w:rsidRPr="00203A4E">
        <w:rPr>
          <w:rStyle w:val="Hyperlink"/>
          <w:rFonts w:cs="Tahoma"/>
          <w:color w:val="0070C0"/>
          <w:u w:val="none"/>
        </w:rPr>
        <w:t xml:space="preserve"> </w:t>
      </w:r>
      <w:bookmarkEnd w:id="9"/>
      <w:r w:rsidRPr="00203A4E">
        <w:rPr>
          <w:rFonts w:eastAsia="Calibri" w:cs="Tahoma"/>
          <w:lang w:val="en-US"/>
        </w:rPr>
        <w:t>and relevant awarding body subject specific instructions are followed in relation to</w:t>
      </w:r>
      <w:r w:rsidRPr="00203A4E">
        <w:rPr>
          <w:rFonts w:eastAsia="Calibri" w:cs="Arial"/>
          <w:lang w:val="en-US"/>
        </w:rPr>
        <w:t xml:space="preserve"> the conduct of non-examination assessments (including endorsements)</w:t>
      </w:r>
    </w:p>
    <w:p w14:paraId="433FD0E4" w14:textId="77777777" w:rsidR="008F14F9" w:rsidRPr="00203A4E" w:rsidRDefault="008F14F9" w:rsidP="008F14F9">
      <w:pPr>
        <w:pStyle w:val="ListParagraph"/>
        <w:numPr>
          <w:ilvl w:val="0"/>
          <w:numId w:val="18"/>
        </w:numPr>
        <w:spacing w:after="80" w:line="240" w:lineRule="auto"/>
      </w:pPr>
      <w:r w:rsidRPr="00203A4E">
        <w:rPr>
          <w:rFonts w:eastAsia="Calibri" w:cs="Arial"/>
          <w:lang w:val="en-US"/>
        </w:rPr>
        <w:t xml:space="preserve">Works with the QA lead/Lead internal verifier (or equivalent role) to </w:t>
      </w:r>
      <w:r w:rsidRPr="00203A4E">
        <w:t>ensure appropriate procedures are followed to internally standardise/verify the marks awarded by subject teachers</w:t>
      </w:r>
    </w:p>
    <w:p w14:paraId="59D57C37" w14:textId="77777777" w:rsidR="00747170" w:rsidRPr="00203A4E" w:rsidRDefault="00747170" w:rsidP="00747170">
      <w:pPr>
        <w:spacing w:before="120" w:after="0" w:line="276" w:lineRule="auto"/>
        <w:ind w:left="360"/>
        <w:jc w:val="both"/>
        <w:rPr>
          <w:rFonts w:cstheme="minorHAnsi"/>
          <w:b/>
        </w:rPr>
      </w:pPr>
      <w:r w:rsidRPr="00203A4E">
        <w:rPr>
          <w:rFonts w:cstheme="minorHAnsi"/>
          <w:b/>
        </w:rPr>
        <w:t>Subject teacher</w:t>
      </w:r>
    </w:p>
    <w:p w14:paraId="68577939" w14:textId="174CC2EE" w:rsidR="00CA26B9" w:rsidRPr="00203A4E" w:rsidRDefault="00CA26B9" w:rsidP="00CA26B9">
      <w:pPr>
        <w:pStyle w:val="ListParagraph"/>
        <w:numPr>
          <w:ilvl w:val="0"/>
          <w:numId w:val="19"/>
        </w:numPr>
        <w:spacing w:after="80" w:line="240" w:lineRule="auto"/>
        <w:rPr>
          <w:rFonts w:cstheme="minorHAnsi"/>
        </w:rPr>
      </w:pPr>
      <w:r w:rsidRPr="00203A4E">
        <w:rPr>
          <w:rFonts w:eastAsia="Calibri" w:cstheme="minorHAnsi"/>
          <w:lang w:val="en-US"/>
        </w:rPr>
        <w:t xml:space="preserve">Understands and complies with the general instructions as detailed in </w:t>
      </w:r>
      <w:hyperlink r:id="rId26" w:history="1">
        <w:r w:rsidRPr="00203A4E">
          <w:rPr>
            <w:rStyle w:val="Hyperlink"/>
            <w:rFonts w:asciiTheme="minorHAnsi" w:hAnsiTheme="minorHAnsi" w:cstheme="minorHAnsi"/>
            <w:color w:val="auto"/>
            <w:sz w:val="22"/>
            <w:u w:val="none"/>
          </w:rPr>
          <w:t>NEA</w:t>
        </w:r>
      </w:hyperlink>
      <w:r w:rsidR="00BA7DF1">
        <w:t>,</w:t>
      </w:r>
      <w:r w:rsidR="00BA7DF1" w:rsidRPr="00BA7DF1">
        <w:rPr>
          <w:highlight w:val="yellow"/>
        </w:rPr>
        <w:t xml:space="preserve"> </w:t>
      </w:r>
      <w:r w:rsidR="00BA7DF1" w:rsidRPr="007A6FCA">
        <w:rPr>
          <w:highlight w:val="yellow"/>
        </w:rPr>
        <w:t>NEA  VTQs</w:t>
      </w:r>
      <w:r w:rsidR="00BA7DF1">
        <w:t>,</w:t>
      </w:r>
      <w:r w:rsidRPr="00203A4E">
        <w:rPr>
          <w:rStyle w:val="Hyperlink"/>
          <w:rFonts w:asciiTheme="minorHAnsi" w:hAnsiTheme="minorHAnsi" w:cstheme="minorHAnsi"/>
          <w:color w:val="auto"/>
          <w:sz w:val="22"/>
          <w:u w:val="none"/>
        </w:rPr>
        <w:t xml:space="preserve"> and </w:t>
      </w:r>
      <w:hyperlink r:id="rId27" w:history="1">
        <w:r w:rsidRPr="00203A4E">
          <w:rPr>
            <w:rStyle w:val="Hyperlink"/>
            <w:rFonts w:asciiTheme="minorHAnsi" w:hAnsiTheme="minorHAnsi" w:cstheme="minorHAnsi"/>
            <w:color w:val="auto"/>
            <w:sz w:val="22"/>
            <w:u w:val="none"/>
          </w:rPr>
          <w:t>ICC</w:t>
        </w:r>
      </w:hyperlink>
    </w:p>
    <w:p w14:paraId="7ED27F3B" w14:textId="3C9F8F7F" w:rsidR="00CA26B9" w:rsidRPr="00203A4E" w:rsidRDefault="00CA26B9" w:rsidP="00CA26B9">
      <w:pPr>
        <w:pStyle w:val="ListParagraph"/>
        <w:numPr>
          <w:ilvl w:val="0"/>
          <w:numId w:val="19"/>
        </w:numPr>
        <w:spacing w:after="80" w:line="240" w:lineRule="auto"/>
        <w:rPr>
          <w:rFonts w:cstheme="minorHAnsi"/>
        </w:rPr>
      </w:pPr>
      <w:r w:rsidRPr="00203A4E">
        <w:rPr>
          <w:rFonts w:eastAsia="Calibri" w:cstheme="minorHAnsi"/>
          <w:lang w:val="en-US"/>
        </w:rPr>
        <w:t xml:space="preserve">Where </w:t>
      </w:r>
      <w:r w:rsidR="00BA7DF1">
        <w:rPr>
          <w:rFonts w:eastAsia="Calibri" w:cstheme="minorHAnsi"/>
          <w:lang w:val="en-US"/>
        </w:rPr>
        <w:t xml:space="preserve">instructions </w:t>
      </w:r>
      <w:r w:rsidRPr="00203A4E">
        <w:rPr>
          <w:rFonts w:eastAsia="Calibri" w:cstheme="minorHAnsi"/>
          <w:lang w:val="en-US"/>
        </w:rPr>
        <w:t xml:space="preserve">may also be provided by the awarding body, </w:t>
      </w:r>
      <w:proofErr w:type="gramStart"/>
      <w:r w:rsidRPr="00203A4E">
        <w:rPr>
          <w:rFonts w:eastAsia="Calibri" w:cstheme="minorHAnsi"/>
          <w:lang w:val="en-US"/>
        </w:rPr>
        <w:t>understands</w:t>
      </w:r>
      <w:proofErr w:type="gramEnd"/>
      <w:r w:rsidRPr="00203A4E">
        <w:rPr>
          <w:rFonts w:eastAsia="Calibri" w:cstheme="minorHAnsi"/>
          <w:lang w:val="en-US"/>
        </w:rPr>
        <w:t xml:space="preserve"> and </w:t>
      </w:r>
      <w:proofErr w:type="gramStart"/>
      <w:r w:rsidRPr="00203A4E">
        <w:rPr>
          <w:rFonts w:eastAsia="Calibri" w:cstheme="minorHAnsi"/>
          <w:lang w:val="en-US"/>
        </w:rPr>
        <w:t>complies</w:t>
      </w:r>
      <w:proofErr w:type="gramEnd"/>
      <w:r w:rsidRPr="00203A4E">
        <w:rPr>
          <w:rFonts w:eastAsia="Calibri" w:cstheme="minorHAnsi"/>
          <w:lang w:val="en-US"/>
        </w:rPr>
        <w:t xml:space="preserve"> with the awarding body’s specification for conducting non-examination assessment</w:t>
      </w:r>
      <w:r w:rsidRPr="00203A4E">
        <w:rPr>
          <w:rFonts w:eastAsia="Calibri" w:cstheme="minorHAnsi"/>
          <w:strike/>
          <w:lang w:val="en-US"/>
        </w:rPr>
        <w:t>s</w:t>
      </w:r>
      <w:r w:rsidRPr="00203A4E">
        <w:rPr>
          <w:rFonts w:eastAsia="Calibri" w:cstheme="minorHAnsi"/>
          <w:lang w:val="en-US"/>
        </w:rPr>
        <w:t>, including any subject-specific instructions, teachers’ notes or additional information on the awarding body’s website</w:t>
      </w:r>
    </w:p>
    <w:p w14:paraId="6C68007A" w14:textId="77777777" w:rsidR="00CA26B9" w:rsidRPr="00203A4E" w:rsidRDefault="00CA26B9" w:rsidP="00CA26B9">
      <w:pPr>
        <w:pStyle w:val="ListParagraph"/>
        <w:numPr>
          <w:ilvl w:val="0"/>
          <w:numId w:val="19"/>
        </w:numPr>
        <w:spacing w:after="80" w:line="240" w:lineRule="auto"/>
        <w:rPr>
          <w:rFonts w:cstheme="minorHAnsi"/>
        </w:rPr>
      </w:pPr>
      <w:r w:rsidRPr="00203A4E">
        <w:rPr>
          <w:rFonts w:eastAsia="Calibri" w:cstheme="minorHAnsi"/>
          <w:lang w:val="en-US"/>
        </w:rPr>
        <w:t>Marks internally assessed work to the criteria provided by the awarding body</w:t>
      </w:r>
    </w:p>
    <w:p w14:paraId="6CE746DF" w14:textId="77777777" w:rsidR="00CA26B9" w:rsidRPr="00203A4E" w:rsidRDefault="00CA26B9" w:rsidP="00CA26B9">
      <w:pPr>
        <w:pStyle w:val="ListParagraph"/>
        <w:numPr>
          <w:ilvl w:val="0"/>
          <w:numId w:val="19"/>
        </w:numPr>
        <w:spacing w:after="80" w:line="240" w:lineRule="auto"/>
        <w:rPr>
          <w:rFonts w:cstheme="minorHAnsi"/>
        </w:rPr>
      </w:pPr>
      <w:r w:rsidRPr="00203A4E">
        <w:rPr>
          <w:rFonts w:eastAsia="Calibri" w:cstheme="minorHAnsi"/>
          <w:lang w:val="en-US"/>
        </w:rPr>
        <w:t>Ensures the exams officer is provided with relevant entry codes for subjects (whether the entry for the internally assessed component forms part of the overall entry code for the qualification or is made as a separate unit entry code) to the internal deadline for entries for the relevant exam series</w:t>
      </w:r>
    </w:p>
    <w:p w14:paraId="02D799F9" w14:textId="77777777" w:rsidR="00747170" w:rsidRPr="00203A4E" w:rsidRDefault="00747170" w:rsidP="00747170">
      <w:pPr>
        <w:spacing w:after="0" w:line="276" w:lineRule="auto"/>
        <w:ind w:left="360"/>
        <w:jc w:val="both"/>
        <w:rPr>
          <w:rFonts w:cstheme="minorHAnsi"/>
          <w:b/>
        </w:rPr>
      </w:pPr>
      <w:r w:rsidRPr="00203A4E">
        <w:rPr>
          <w:rFonts w:cstheme="minorHAnsi"/>
          <w:b/>
        </w:rPr>
        <w:t>Exams officer</w:t>
      </w:r>
    </w:p>
    <w:p w14:paraId="478CCE84" w14:textId="2F391DF7" w:rsidR="00322AEC" w:rsidRPr="00203A4E" w:rsidRDefault="00322AEC" w:rsidP="00322AEC">
      <w:pPr>
        <w:pStyle w:val="NormalWeb"/>
        <w:numPr>
          <w:ilvl w:val="0"/>
          <w:numId w:val="20"/>
        </w:numPr>
        <w:shd w:val="clear" w:color="auto" w:fill="FFFFFF"/>
        <w:spacing w:before="0" w:beforeAutospacing="0" w:after="0" w:afterAutospacing="0"/>
        <w:rPr>
          <w:rFonts w:asciiTheme="minorHAnsi" w:hAnsiTheme="minorHAnsi" w:cstheme="minorHAnsi"/>
          <w:szCs w:val="22"/>
        </w:rPr>
      </w:pPr>
      <w:r w:rsidRPr="00203A4E">
        <w:rPr>
          <w:rFonts w:asciiTheme="minorHAnsi" w:hAnsiTheme="minorHAnsi" w:cstheme="minorHAnsi"/>
          <w:szCs w:val="22"/>
        </w:rPr>
        <w:t xml:space="preserve">Signposts the annually updated JCQ </w:t>
      </w:r>
      <w:hyperlink r:id="rId28" w:history="1">
        <w:r w:rsidRPr="00203A4E">
          <w:rPr>
            <w:rStyle w:val="Hyperlink"/>
            <w:rFonts w:asciiTheme="minorHAnsi" w:hAnsiTheme="minorHAnsi" w:cstheme="minorHAnsi"/>
            <w:color w:val="auto"/>
            <w:sz w:val="22"/>
            <w:szCs w:val="22"/>
            <w:u w:val="none"/>
          </w:rPr>
          <w:t>NEA</w:t>
        </w:r>
      </w:hyperlink>
      <w:r w:rsidR="005F1AE5">
        <w:t xml:space="preserve">, </w:t>
      </w:r>
      <w:r w:rsidR="005F1AE5" w:rsidRPr="007A6FCA">
        <w:rPr>
          <w:highlight w:val="yellow"/>
        </w:rPr>
        <w:t>NEA  VTQs</w:t>
      </w:r>
      <w:r w:rsidR="005F1AE5">
        <w:t>,</w:t>
      </w:r>
      <w:r w:rsidRPr="00203A4E">
        <w:rPr>
          <w:rStyle w:val="Hyperlink"/>
          <w:rFonts w:asciiTheme="minorHAnsi" w:hAnsiTheme="minorHAnsi" w:cstheme="minorHAnsi"/>
          <w:color w:val="auto"/>
          <w:sz w:val="22"/>
          <w:szCs w:val="22"/>
          <w:u w:val="none"/>
        </w:rPr>
        <w:t xml:space="preserve"> and </w:t>
      </w:r>
      <w:hyperlink r:id="rId29" w:history="1">
        <w:r w:rsidRPr="00203A4E">
          <w:rPr>
            <w:rStyle w:val="Hyperlink"/>
            <w:rFonts w:asciiTheme="minorHAnsi" w:hAnsiTheme="minorHAnsi" w:cstheme="minorHAnsi"/>
            <w:color w:val="auto"/>
            <w:sz w:val="22"/>
            <w:szCs w:val="22"/>
            <w:u w:val="none"/>
          </w:rPr>
          <w:t>ICC</w:t>
        </w:r>
      </w:hyperlink>
      <w:r w:rsidRPr="00203A4E">
        <w:rPr>
          <w:rStyle w:val="Hyperlink"/>
          <w:rFonts w:asciiTheme="minorHAnsi" w:hAnsiTheme="minorHAnsi" w:cstheme="minorHAnsi"/>
          <w:color w:val="auto"/>
          <w:sz w:val="22"/>
          <w:szCs w:val="22"/>
          <w:u w:val="none"/>
        </w:rPr>
        <w:t xml:space="preserve"> </w:t>
      </w:r>
      <w:r w:rsidRPr="00203A4E">
        <w:rPr>
          <w:rFonts w:asciiTheme="minorHAnsi" w:hAnsiTheme="minorHAnsi" w:cstheme="minorHAnsi"/>
          <w:szCs w:val="22"/>
        </w:rPr>
        <w:t>documents to relevant centre staff</w:t>
      </w:r>
    </w:p>
    <w:p w14:paraId="315F9206" w14:textId="77777777" w:rsidR="008A604C" w:rsidRPr="00203A4E" w:rsidRDefault="008A604C" w:rsidP="008A604C">
      <w:pPr>
        <w:pStyle w:val="NormalWeb"/>
        <w:numPr>
          <w:ilvl w:val="0"/>
          <w:numId w:val="20"/>
        </w:numPr>
        <w:shd w:val="clear" w:color="auto" w:fill="FFFFFF"/>
        <w:spacing w:before="0" w:beforeAutospacing="0" w:after="80" w:afterAutospacing="0"/>
        <w:rPr>
          <w:rFonts w:asciiTheme="minorHAnsi" w:hAnsiTheme="minorHAnsi" w:cstheme="minorHAnsi"/>
          <w:szCs w:val="22"/>
        </w:rPr>
      </w:pPr>
      <w:bookmarkStart w:id="10" w:name="_Toc51233847"/>
      <w:r w:rsidRPr="00203A4E">
        <w:rPr>
          <w:rFonts w:asciiTheme="minorHAnsi" w:hAnsiTheme="minorHAnsi" w:cstheme="minorHAnsi"/>
          <w:color w:val="000000"/>
          <w:szCs w:val="22"/>
        </w:rPr>
        <w:t xml:space="preserve">Carries out tasks where these may be applicable to the role in supporting the administration/management of non-examination assessment </w:t>
      </w:r>
    </w:p>
    <w:p w14:paraId="035608CC" w14:textId="77777777" w:rsidR="00747170" w:rsidRPr="00F876EF" w:rsidRDefault="00747170" w:rsidP="00A10408">
      <w:pPr>
        <w:pStyle w:val="Policysectionsubheading"/>
      </w:pPr>
      <w:r w:rsidRPr="00F876EF">
        <w:t>Task setting</w:t>
      </w:r>
      <w:bookmarkEnd w:id="10"/>
    </w:p>
    <w:p w14:paraId="169C30BC" w14:textId="77777777" w:rsidR="00747170" w:rsidRPr="00F876EF" w:rsidRDefault="00747170" w:rsidP="00747170">
      <w:pPr>
        <w:spacing w:before="120" w:after="0" w:line="276" w:lineRule="auto"/>
        <w:ind w:left="360"/>
        <w:jc w:val="both"/>
        <w:rPr>
          <w:b/>
        </w:rPr>
      </w:pPr>
      <w:r w:rsidRPr="00F876EF">
        <w:rPr>
          <w:b/>
        </w:rPr>
        <w:t>Subject teacher</w:t>
      </w:r>
    </w:p>
    <w:p w14:paraId="01065FBD" w14:textId="77777777" w:rsidR="00747170" w:rsidRPr="00571628" w:rsidRDefault="00747170" w:rsidP="00132B32">
      <w:pPr>
        <w:pStyle w:val="ListParagraph"/>
        <w:numPr>
          <w:ilvl w:val="0"/>
          <w:numId w:val="21"/>
        </w:numPr>
        <w:spacing w:after="80" w:line="276" w:lineRule="auto"/>
        <w:jc w:val="both"/>
      </w:pPr>
      <w:bookmarkStart w:id="11" w:name="_Hlk529440576"/>
      <w:r w:rsidRPr="00571628">
        <w:t xml:space="preserve">Selects tasks to be undertaken where </w:t>
      </w:r>
      <w:proofErr w:type="gramStart"/>
      <w:r w:rsidRPr="00571628">
        <w:t>a number of</w:t>
      </w:r>
      <w:proofErr w:type="gramEnd"/>
      <w:r w:rsidRPr="00571628">
        <w:t xml:space="preserve"> comparable tasks are provided by the awarding body OR designs tasks where this is permitted by criteria set out within the subject specification </w:t>
      </w:r>
    </w:p>
    <w:bookmarkEnd w:id="11"/>
    <w:p w14:paraId="6C93750D" w14:textId="77777777" w:rsidR="00747170" w:rsidRPr="00F876EF" w:rsidRDefault="00747170" w:rsidP="00132B32">
      <w:pPr>
        <w:pStyle w:val="ListParagraph"/>
        <w:numPr>
          <w:ilvl w:val="0"/>
          <w:numId w:val="21"/>
        </w:numPr>
        <w:spacing w:after="80" w:line="276" w:lineRule="auto"/>
        <w:jc w:val="both"/>
      </w:pPr>
      <w:r w:rsidRPr="00571628">
        <w:t>Makes</w:t>
      </w:r>
      <w:r w:rsidRPr="00F876EF">
        <w:t xml:space="preserve"> candidates aware of the criteria used to assess their work</w:t>
      </w:r>
    </w:p>
    <w:p w14:paraId="6FFE780B" w14:textId="77777777" w:rsidR="00747170" w:rsidRPr="00F876EF" w:rsidRDefault="00747170" w:rsidP="00A10408">
      <w:pPr>
        <w:pStyle w:val="Policysectionsubheading"/>
      </w:pPr>
      <w:bookmarkStart w:id="12" w:name="_Toc51233848"/>
      <w:r w:rsidRPr="00F876EF">
        <w:t>Issuing of tasks</w:t>
      </w:r>
      <w:bookmarkEnd w:id="12"/>
    </w:p>
    <w:p w14:paraId="10504133" w14:textId="77777777" w:rsidR="00747170" w:rsidRPr="00B956C8" w:rsidRDefault="00747170" w:rsidP="00747170">
      <w:pPr>
        <w:spacing w:before="120" w:after="0" w:line="276" w:lineRule="auto"/>
        <w:ind w:left="360"/>
        <w:jc w:val="both"/>
        <w:rPr>
          <w:b/>
        </w:rPr>
      </w:pPr>
      <w:r w:rsidRPr="00B956C8">
        <w:rPr>
          <w:b/>
        </w:rPr>
        <w:t>Subject teacher</w:t>
      </w:r>
    </w:p>
    <w:p w14:paraId="71E1F719" w14:textId="77777777" w:rsidR="00747170" w:rsidRPr="00CE3ABF" w:rsidRDefault="00747170" w:rsidP="00132B32">
      <w:pPr>
        <w:pStyle w:val="ListParagraph"/>
        <w:numPr>
          <w:ilvl w:val="0"/>
          <w:numId w:val="22"/>
        </w:numPr>
        <w:spacing w:after="80" w:line="276" w:lineRule="auto"/>
        <w:jc w:val="both"/>
      </w:pPr>
      <w:r w:rsidRPr="00CE3ABF">
        <w:lastRenderedPageBreak/>
        <w:t>Determines when set tasks are issued by the awarding body</w:t>
      </w:r>
    </w:p>
    <w:p w14:paraId="04D1756B" w14:textId="77777777" w:rsidR="00747170" w:rsidRPr="00CE3ABF" w:rsidRDefault="00747170" w:rsidP="00132B32">
      <w:pPr>
        <w:pStyle w:val="ListParagraph"/>
        <w:numPr>
          <w:ilvl w:val="0"/>
          <w:numId w:val="22"/>
        </w:numPr>
        <w:spacing w:after="80" w:line="276" w:lineRule="auto"/>
        <w:jc w:val="both"/>
      </w:pPr>
      <w:r w:rsidRPr="00CE3ABF">
        <w:t>Identifies date(s) when tasks should be taken by candidates</w:t>
      </w:r>
    </w:p>
    <w:p w14:paraId="2AF6EA09" w14:textId="77777777" w:rsidR="00F945E0" w:rsidRPr="00CE3ABF" w:rsidRDefault="00F945E0" w:rsidP="00F945E0">
      <w:pPr>
        <w:pStyle w:val="ListParagraph"/>
        <w:numPr>
          <w:ilvl w:val="0"/>
          <w:numId w:val="22"/>
        </w:numPr>
        <w:spacing w:after="80" w:line="240" w:lineRule="auto"/>
      </w:pPr>
      <w:r w:rsidRPr="00CE3ABF">
        <w:t xml:space="preserve">Accesses set tasks in sufficient time to allow planning, resourcing and teaching and ensures that materials are </w:t>
      </w:r>
      <w:proofErr w:type="gramStart"/>
      <w:r w:rsidRPr="00CE3ABF">
        <w:t>stored securely at all times</w:t>
      </w:r>
      <w:proofErr w:type="gramEnd"/>
    </w:p>
    <w:p w14:paraId="196A8EC2" w14:textId="59AD92DA" w:rsidR="00CC6A1F" w:rsidRPr="00CE3ABF" w:rsidRDefault="00CC6A1F" w:rsidP="00CC6A1F">
      <w:pPr>
        <w:pStyle w:val="ListParagraph"/>
        <w:numPr>
          <w:ilvl w:val="0"/>
          <w:numId w:val="22"/>
        </w:numPr>
        <w:spacing w:after="80" w:line="240" w:lineRule="auto"/>
        <w:jc w:val="both"/>
      </w:pPr>
      <w:r w:rsidRPr="00CE3ABF">
        <w:t>Ensures the correct task is issued to candidates</w:t>
      </w:r>
    </w:p>
    <w:p w14:paraId="50E76BC5" w14:textId="3D6126FF" w:rsidR="005F0F78" w:rsidRPr="00B956C8" w:rsidRDefault="00747170" w:rsidP="00A10408">
      <w:pPr>
        <w:pStyle w:val="Policysectionsubheading"/>
      </w:pPr>
      <w:bookmarkStart w:id="13" w:name="_Toc51233849"/>
      <w:r w:rsidRPr="00B956C8">
        <w:t>Task taking</w:t>
      </w:r>
      <w:bookmarkEnd w:id="13"/>
    </w:p>
    <w:p w14:paraId="74F43488" w14:textId="77777777" w:rsidR="00747170" w:rsidRPr="00B956C8" w:rsidRDefault="00747170" w:rsidP="00747170">
      <w:pPr>
        <w:pStyle w:val="Heading1"/>
        <w:spacing w:before="120" w:after="120" w:line="276" w:lineRule="auto"/>
        <w:jc w:val="both"/>
        <w:rPr>
          <w:szCs w:val="22"/>
        </w:rPr>
      </w:pPr>
      <w:bookmarkStart w:id="14" w:name="_Toc51233850"/>
      <w:bookmarkStart w:id="15" w:name="_Toc227836004"/>
      <w:r w:rsidRPr="00B956C8">
        <w:rPr>
          <w:szCs w:val="22"/>
        </w:rPr>
        <w:t>Supervision</w:t>
      </w:r>
      <w:bookmarkEnd w:id="14"/>
      <w:bookmarkEnd w:id="15"/>
    </w:p>
    <w:p w14:paraId="57902C0F" w14:textId="77777777" w:rsidR="00747170" w:rsidRPr="00B956C8" w:rsidRDefault="00747170" w:rsidP="00747170">
      <w:pPr>
        <w:spacing w:before="120" w:after="0" w:line="276" w:lineRule="auto"/>
        <w:ind w:left="360"/>
        <w:jc w:val="both"/>
        <w:rPr>
          <w:rFonts w:cs="Arial"/>
          <w:b/>
        </w:rPr>
      </w:pPr>
      <w:r w:rsidRPr="00B956C8">
        <w:rPr>
          <w:rFonts w:cs="Arial"/>
          <w:b/>
        </w:rPr>
        <w:t>Subject teacher</w:t>
      </w:r>
    </w:p>
    <w:p w14:paraId="50F70F98" w14:textId="77777777" w:rsidR="00747170" w:rsidRPr="00B956C8" w:rsidRDefault="00747170" w:rsidP="00132B32">
      <w:pPr>
        <w:pStyle w:val="ListParagraph"/>
        <w:numPr>
          <w:ilvl w:val="0"/>
          <w:numId w:val="23"/>
        </w:numPr>
        <w:spacing w:after="80" w:line="276" w:lineRule="auto"/>
        <w:jc w:val="both"/>
        <w:rPr>
          <w:rFonts w:cs="Arial"/>
        </w:rPr>
      </w:pPr>
      <w:r w:rsidRPr="00B956C8">
        <w:rPr>
          <w:rFonts w:cs="Arial"/>
        </w:rPr>
        <w:t>Checks the awarding body’s subject-specific requirements ensuring candidates take tasks under the required conditions and supervision arrangements</w:t>
      </w:r>
    </w:p>
    <w:p w14:paraId="311E1362" w14:textId="77777777" w:rsidR="00747170" w:rsidRPr="00B956C8" w:rsidRDefault="00747170" w:rsidP="00132B32">
      <w:pPr>
        <w:pStyle w:val="ListParagraph"/>
        <w:numPr>
          <w:ilvl w:val="0"/>
          <w:numId w:val="23"/>
        </w:numPr>
        <w:spacing w:after="80" w:line="276" w:lineRule="auto"/>
        <w:jc w:val="both"/>
        <w:rPr>
          <w:rFonts w:cs="Arial"/>
        </w:rPr>
      </w:pPr>
      <w:r w:rsidRPr="00B956C8">
        <w:rPr>
          <w:rFonts w:cs="Arial"/>
        </w:rPr>
        <w:t xml:space="preserve">Ensures there is sufficient supervision to enable the work of a candidate to be authenticated </w:t>
      </w:r>
    </w:p>
    <w:p w14:paraId="69DA7648" w14:textId="77777777" w:rsidR="00747170" w:rsidRPr="00B956C8" w:rsidRDefault="00747170" w:rsidP="00132B32">
      <w:pPr>
        <w:pStyle w:val="ListParagraph"/>
        <w:numPr>
          <w:ilvl w:val="0"/>
          <w:numId w:val="23"/>
        </w:numPr>
        <w:spacing w:after="80" w:line="276" w:lineRule="auto"/>
        <w:jc w:val="both"/>
        <w:rPr>
          <w:rFonts w:cs="Arial"/>
        </w:rPr>
      </w:pPr>
      <w:r w:rsidRPr="00B956C8">
        <w:rPr>
          <w:rFonts w:cs="Arial"/>
        </w:rPr>
        <w:t>Ensures there is sufficient supervision to ensure the work a candidate submits is their own</w:t>
      </w:r>
    </w:p>
    <w:p w14:paraId="7CF8A6A2" w14:textId="77777777" w:rsidR="00747170" w:rsidRPr="00B956C8" w:rsidRDefault="00747170" w:rsidP="00132B32">
      <w:pPr>
        <w:pStyle w:val="ListParagraph"/>
        <w:numPr>
          <w:ilvl w:val="0"/>
          <w:numId w:val="23"/>
        </w:numPr>
        <w:spacing w:after="80" w:line="276" w:lineRule="auto"/>
        <w:jc w:val="both"/>
        <w:rPr>
          <w:rFonts w:cs="Arial"/>
        </w:rPr>
      </w:pPr>
      <w:bookmarkStart w:id="16" w:name="_Hlk529440747"/>
      <w:r w:rsidRPr="00B956C8">
        <w:t>Is confident where work may be completed outside of the centre without direct supervision, that the work produced is the candidate’s own</w:t>
      </w:r>
    </w:p>
    <w:bookmarkEnd w:id="16"/>
    <w:p w14:paraId="6A1D8611" w14:textId="6846EC52" w:rsidR="00747170" w:rsidRPr="00B956C8" w:rsidRDefault="00747170" w:rsidP="00132B32">
      <w:pPr>
        <w:pStyle w:val="ListParagraph"/>
        <w:numPr>
          <w:ilvl w:val="0"/>
          <w:numId w:val="23"/>
        </w:numPr>
        <w:spacing w:after="80" w:line="276" w:lineRule="auto"/>
        <w:jc w:val="both"/>
        <w:rPr>
          <w:rFonts w:cs="Arial"/>
        </w:rPr>
      </w:pPr>
      <w:r w:rsidRPr="00B956C8">
        <w:rPr>
          <w:rFonts w:cs="Arial"/>
        </w:rPr>
        <w:t>Where candidates may work in groups, keeps a record of each candidate’s contribution</w:t>
      </w:r>
      <w:r w:rsidR="00C460D2" w:rsidRPr="00B956C8">
        <w:rPr>
          <w:rFonts w:cs="Arial"/>
        </w:rPr>
        <w:t xml:space="preserve"> </w:t>
      </w:r>
      <w:r w:rsidR="00C460D2" w:rsidRPr="00B956C8">
        <w:rPr>
          <w:rFonts w:eastAsia="Times New Roman" w:cs="Tahoma"/>
        </w:rPr>
        <w:t>and it must be possible to attribute assessable outcomes to individual candidates</w:t>
      </w:r>
    </w:p>
    <w:p w14:paraId="09AD25B4" w14:textId="493ED161" w:rsidR="00747170" w:rsidRPr="00B956C8" w:rsidRDefault="00747170" w:rsidP="00132B32">
      <w:pPr>
        <w:pStyle w:val="ListParagraph"/>
        <w:numPr>
          <w:ilvl w:val="0"/>
          <w:numId w:val="23"/>
        </w:numPr>
        <w:spacing w:after="80" w:line="276" w:lineRule="auto"/>
        <w:jc w:val="both"/>
        <w:rPr>
          <w:rFonts w:ascii="Verdana" w:hAnsi="Verdana" w:cs="Arial"/>
          <w:sz w:val="20"/>
          <w:szCs w:val="20"/>
        </w:rPr>
      </w:pPr>
      <w:r w:rsidRPr="00B956C8">
        <w:rPr>
          <w:rFonts w:cs="Arial"/>
        </w:rPr>
        <w:t xml:space="preserve">Ensures candidates are aware of the current </w:t>
      </w:r>
      <w:r w:rsidRPr="00B956C8">
        <w:rPr>
          <w:rFonts w:ascii="Verdana" w:hAnsi="Verdana" w:cs="Arial"/>
          <w:sz w:val="20"/>
          <w:szCs w:val="20"/>
        </w:rPr>
        <w:t>JCQ</w:t>
      </w:r>
      <w:r w:rsidRPr="00B956C8">
        <w:rPr>
          <w:rFonts w:cs="Arial"/>
        </w:rPr>
        <w:t xml:space="preserve"> documents </w:t>
      </w:r>
      <w:hyperlink r:id="rId30" w:history="1">
        <w:r w:rsidRPr="00B956C8">
          <w:rPr>
            <w:rStyle w:val="Hyperlink"/>
            <w:rFonts w:ascii="Verdana" w:hAnsi="Verdana" w:cs="Arial"/>
            <w:sz w:val="20"/>
            <w:szCs w:val="20"/>
            <w:u w:val="none"/>
          </w:rPr>
          <w:t>Information for candidates - non-examination assessments</w:t>
        </w:r>
      </w:hyperlink>
      <w:r w:rsidRPr="00B956C8">
        <w:rPr>
          <w:rFonts w:ascii="Verdana" w:hAnsi="Verdana"/>
          <w:sz w:val="20"/>
          <w:szCs w:val="20"/>
        </w:rPr>
        <w:t xml:space="preserve"> </w:t>
      </w:r>
      <w:r w:rsidRPr="00B956C8">
        <w:rPr>
          <w:rFonts w:cs="Arial"/>
        </w:rPr>
        <w:t>and</w:t>
      </w:r>
      <w:r w:rsidRPr="00B956C8">
        <w:rPr>
          <w:rFonts w:ascii="Verdana" w:hAnsi="Verdana" w:cs="Arial"/>
          <w:sz w:val="20"/>
          <w:szCs w:val="20"/>
        </w:rPr>
        <w:t xml:space="preserve"> </w:t>
      </w:r>
      <w:hyperlink r:id="rId31" w:history="1">
        <w:r w:rsidRPr="00B956C8">
          <w:rPr>
            <w:rStyle w:val="Hyperlink"/>
            <w:rFonts w:ascii="Verdana" w:eastAsia="Calibri" w:hAnsi="Verdana" w:cs="Arial"/>
            <w:sz w:val="20"/>
            <w:szCs w:val="20"/>
            <w:u w:val="none"/>
            <w:lang w:val="en-US"/>
          </w:rPr>
          <w:t>Information for candidates - Social Media</w:t>
        </w:r>
      </w:hyperlink>
    </w:p>
    <w:p w14:paraId="528C109A" w14:textId="66CCD5FE" w:rsidR="00747170" w:rsidRPr="00DA23D3" w:rsidRDefault="00747170" w:rsidP="00132B32">
      <w:pPr>
        <w:pStyle w:val="ListParagraph"/>
        <w:numPr>
          <w:ilvl w:val="0"/>
          <w:numId w:val="23"/>
        </w:numPr>
        <w:spacing w:after="80" w:line="276" w:lineRule="auto"/>
        <w:jc w:val="both"/>
        <w:rPr>
          <w:rFonts w:cs="Arial"/>
          <w:i/>
        </w:rPr>
      </w:pPr>
      <w:r w:rsidRPr="00B956C8">
        <w:rPr>
          <w:rFonts w:cs="Arial"/>
        </w:rPr>
        <w:t xml:space="preserve">Ensures candidates understand and comply with the regulations in relevant </w:t>
      </w:r>
      <w:r w:rsidRPr="00B956C8">
        <w:rPr>
          <w:rFonts w:ascii="Verdana" w:hAnsi="Verdana" w:cs="Arial"/>
          <w:sz w:val="20"/>
          <w:szCs w:val="20"/>
        </w:rPr>
        <w:t>JCQ</w:t>
      </w:r>
      <w:r w:rsidRPr="00B956C8">
        <w:rPr>
          <w:rFonts w:cs="Arial"/>
        </w:rPr>
        <w:t xml:space="preserve"> documents </w:t>
      </w:r>
      <w:r w:rsidRPr="00B956C8">
        <w:rPr>
          <w:rFonts w:ascii="Verdana" w:hAnsi="Verdana" w:cs="Arial"/>
          <w:sz w:val="20"/>
          <w:szCs w:val="20"/>
        </w:rPr>
        <w:t>Information for candidates</w:t>
      </w:r>
    </w:p>
    <w:p w14:paraId="14A446BA" w14:textId="41EE1AF6" w:rsidR="00DA23D3" w:rsidRPr="00E26A76" w:rsidRDefault="00DA23D3" w:rsidP="00132B32">
      <w:pPr>
        <w:pStyle w:val="ListParagraph"/>
        <w:numPr>
          <w:ilvl w:val="0"/>
          <w:numId w:val="23"/>
        </w:numPr>
        <w:spacing w:after="80" w:line="276" w:lineRule="auto"/>
        <w:jc w:val="both"/>
        <w:rPr>
          <w:rFonts w:cs="Arial"/>
          <w:i/>
        </w:rPr>
      </w:pPr>
      <w:r w:rsidRPr="00E26A76">
        <w:rPr>
          <w:rFonts w:cs="Arial"/>
          <w:i/>
        </w:rPr>
        <w:t>Ensures candidates:</w:t>
      </w:r>
    </w:p>
    <w:p w14:paraId="4EF17941" w14:textId="1D6E18A5" w:rsidR="00DA23D3" w:rsidRPr="00E26A76" w:rsidRDefault="00DA23D3" w:rsidP="00DA23D3">
      <w:pPr>
        <w:pStyle w:val="ListParagraph"/>
        <w:numPr>
          <w:ilvl w:val="1"/>
          <w:numId w:val="23"/>
        </w:numPr>
        <w:spacing w:after="80" w:line="276" w:lineRule="auto"/>
        <w:jc w:val="both"/>
        <w:rPr>
          <w:rFonts w:cs="Arial"/>
          <w:i/>
        </w:rPr>
      </w:pPr>
      <w:r w:rsidRPr="00E26A76">
        <w:rPr>
          <w:rFonts w:cs="Arial"/>
          <w:i/>
        </w:rPr>
        <w:t>Understand that information from all sourced must be referenced</w:t>
      </w:r>
    </w:p>
    <w:p w14:paraId="528A9A57" w14:textId="662B17E7" w:rsidR="00DA23D3" w:rsidRPr="00E26A76" w:rsidRDefault="00DA23D3" w:rsidP="00DA23D3">
      <w:pPr>
        <w:pStyle w:val="ListParagraph"/>
        <w:numPr>
          <w:ilvl w:val="1"/>
          <w:numId w:val="23"/>
        </w:numPr>
        <w:spacing w:after="80" w:line="276" w:lineRule="auto"/>
        <w:jc w:val="both"/>
        <w:rPr>
          <w:rFonts w:cs="Arial"/>
          <w:i/>
        </w:rPr>
      </w:pPr>
      <w:r w:rsidRPr="00E26A76">
        <w:rPr>
          <w:rFonts w:cs="Arial"/>
          <w:i/>
        </w:rPr>
        <w:t>Receive guidance on setting out references</w:t>
      </w:r>
    </w:p>
    <w:p w14:paraId="389FE59D" w14:textId="49439C42" w:rsidR="00DA23D3" w:rsidRPr="00E26A76" w:rsidRDefault="00DA23D3" w:rsidP="00DA23D3">
      <w:pPr>
        <w:pStyle w:val="ListParagraph"/>
        <w:numPr>
          <w:ilvl w:val="1"/>
          <w:numId w:val="23"/>
        </w:numPr>
        <w:spacing w:after="80" w:line="276" w:lineRule="auto"/>
        <w:jc w:val="both"/>
        <w:rPr>
          <w:rFonts w:cs="Arial"/>
          <w:i/>
        </w:rPr>
      </w:pPr>
      <w:r w:rsidRPr="00E26A76">
        <w:rPr>
          <w:rFonts w:cs="Arial"/>
          <w:i/>
        </w:rPr>
        <w:t>Are aware that they must not plagiarise other material</w:t>
      </w:r>
    </w:p>
    <w:p w14:paraId="12F0126E" w14:textId="77777777" w:rsidR="005F0F78" w:rsidRPr="00CB50B8" w:rsidRDefault="005F0F78" w:rsidP="005F0F78">
      <w:pPr>
        <w:pStyle w:val="ListParagraph"/>
        <w:spacing w:after="80" w:line="276" w:lineRule="auto"/>
        <w:ind w:left="1440"/>
        <w:jc w:val="both"/>
        <w:rPr>
          <w:rFonts w:cs="Arial"/>
          <w:i/>
        </w:rPr>
      </w:pPr>
    </w:p>
    <w:p w14:paraId="6265D636" w14:textId="77777777" w:rsidR="00747170" w:rsidRPr="00B956C8" w:rsidRDefault="00747170" w:rsidP="00747170">
      <w:pPr>
        <w:pStyle w:val="Heading1"/>
        <w:spacing w:before="120" w:after="120" w:line="276" w:lineRule="auto"/>
        <w:jc w:val="both"/>
        <w:rPr>
          <w:szCs w:val="22"/>
        </w:rPr>
      </w:pPr>
      <w:bookmarkStart w:id="17" w:name="_Toc51233851"/>
      <w:bookmarkStart w:id="18" w:name="_Toc227836005"/>
      <w:r w:rsidRPr="00B956C8">
        <w:rPr>
          <w:szCs w:val="22"/>
        </w:rPr>
        <w:t>Advice and feedback</w:t>
      </w:r>
      <w:bookmarkEnd w:id="17"/>
      <w:bookmarkEnd w:id="18"/>
    </w:p>
    <w:p w14:paraId="77D7AF87" w14:textId="77777777" w:rsidR="00747170" w:rsidRPr="00B956C8" w:rsidRDefault="00747170" w:rsidP="00747170">
      <w:pPr>
        <w:spacing w:before="120" w:after="0" w:line="276" w:lineRule="auto"/>
        <w:ind w:left="360"/>
        <w:jc w:val="both"/>
        <w:rPr>
          <w:rFonts w:cs="Arial"/>
          <w:b/>
        </w:rPr>
      </w:pPr>
      <w:r w:rsidRPr="00B956C8">
        <w:rPr>
          <w:rFonts w:cs="Arial"/>
          <w:b/>
        </w:rPr>
        <w:t>Subject teacher</w:t>
      </w:r>
    </w:p>
    <w:p w14:paraId="2875CD0C" w14:textId="77777777" w:rsidR="00747170" w:rsidRPr="00B956C8" w:rsidRDefault="00747170" w:rsidP="00132B32">
      <w:pPr>
        <w:pStyle w:val="ListParagraph"/>
        <w:numPr>
          <w:ilvl w:val="0"/>
          <w:numId w:val="24"/>
        </w:numPr>
        <w:spacing w:after="80" w:line="276" w:lineRule="auto"/>
        <w:jc w:val="both"/>
        <w:rPr>
          <w:rFonts w:cs="Arial"/>
        </w:rPr>
      </w:pPr>
      <w:r w:rsidRPr="00B956C8">
        <w:rPr>
          <w:rFonts w:cs="Arial"/>
        </w:rPr>
        <w:t>As relevant to the subject/component, advises candidates on relevant aspects before candidates begin working on a task</w:t>
      </w:r>
    </w:p>
    <w:p w14:paraId="4A481AB4" w14:textId="3C703974" w:rsidR="00747170" w:rsidRPr="00B956C8" w:rsidRDefault="00747170" w:rsidP="00132B32">
      <w:pPr>
        <w:pStyle w:val="ListParagraph"/>
        <w:numPr>
          <w:ilvl w:val="0"/>
          <w:numId w:val="24"/>
        </w:numPr>
        <w:spacing w:after="80" w:line="276" w:lineRule="auto"/>
        <w:jc w:val="both"/>
        <w:rPr>
          <w:rFonts w:cs="Arial"/>
        </w:rPr>
      </w:pPr>
      <w:bookmarkStart w:id="19" w:name="_Hlk529440913"/>
      <w:r w:rsidRPr="00B956C8">
        <w:rPr>
          <w:rFonts w:cs="Arial"/>
        </w:rPr>
        <w:t xml:space="preserve">Will not provide candidates with model answers or </w:t>
      </w:r>
      <w:r w:rsidR="00B956C8" w:rsidRPr="00B956C8">
        <w:rPr>
          <w:rFonts w:cs="Arial"/>
        </w:rPr>
        <w:t xml:space="preserve">writing frames </w:t>
      </w:r>
      <w:r w:rsidRPr="00B956C8">
        <w:rPr>
          <w:rFonts w:cs="Arial"/>
        </w:rPr>
        <w:t xml:space="preserve">specific to the task </w:t>
      </w:r>
    </w:p>
    <w:bookmarkEnd w:id="19"/>
    <w:p w14:paraId="4B3540F5" w14:textId="77777777" w:rsidR="00747170" w:rsidRPr="00B956C8" w:rsidRDefault="00747170" w:rsidP="00132B32">
      <w:pPr>
        <w:pStyle w:val="ListParagraph"/>
        <w:numPr>
          <w:ilvl w:val="0"/>
          <w:numId w:val="24"/>
        </w:numPr>
        <w:spacing w:after="80" w:line="276" w:lineRule="auto"/>
        <w:jc w:val="both"/>
        <w:rPr>
          <w:rFonts w:cs="Arial"/>
        </w:rPr>
      </w:pPr>
      <w:r w:rsidRPr="00B956C8">
        <w:rPr>
          <w:rFonts w:cs="Arial"/>
        </w:rPr>
        <w:t>When reviewing candidates’ work, unless prohibited by the specification, provides oral and written advice at a general level to candidates</w:t>
      </w:r>
    </w:p>
    <w:p w14:paraId="5509E17A" w14:textId="77777777" w:rsidR="00747170" w:rsidRPr="00571628" w:rsidRDefault="00747170" w:rsidP="00132B32">
      <w:pPr>
        <w:pStyle w:val="ListParagraph"/>
        <w:numPr>
          <w:ilvl w:val="0"/>
          <w:numId w:val="24"/>
        </w:numPr>
        <w:spacing w:after="80" w:line="276" w:lineRule="auto"/>
        <w:jc w:val="both"/>
        <w:rPr>
          <w:rFonts w:cs="Arial"/>
        </w:rPr>
      </w:pPr>
      <w:r w:rsidRPr="00571628">
        <w:rPr>
          <w:rFonts w:cs="Arial"/>
        </w:rPr>
        <w:t>Allows candidates to revise and re-draft work after advice has been given at a general level</w:t>
      </w:r>
    </w:p>
    <w:p w14:paraId="771BE36D" w14:textId="77777777" w:rsidR="00747170" w:rsidRPr="00571628" w:rsidRDefault="00747170" w:rsidP="00132B32">
      <w:pPr>
        <w:pStyle w:val="ListParagraph"/>
        <w:numPr>
          <w:ilvl w:val="0"/>
          <w:numId w:val="24"/>
        </w:numPr>
        <w:spacing w:after="80" w:line="276" w:lineRule="auto"/>
        <w:jc w:val="both"/>
        <w:rPr>
          <w:rFonts w:cs="Arial"/>
        </w:rPr>
      </w:pPr>
      <w:r w:rsidRPr="00571628">
        <w:rPr>
          <w:rFonts w:cs="Arial"/>
        </w:rPr>
        <w:t>Records any assistance given beyond general advice and takes it into account in the marking or submits it to the external examiner</w:t>
      </w:r>
    </w:p>
    <w:p w14:paraId="03F0D233" w14:textId="77777777" w:rsidR="00747170" w:rsidRDefault="00747170" w:rsidP="00132B32">
      <w:pPr>
        <w:pStyle w:val="ListParagraph"/>
        <w:numPr>
          <w:ilvl w:val="0"/>
          <w:numId w:val="24"/>
        </w:numPr>
        <w:spacing w:after="80" w:line="276" w:lineRule="auto"/>
        <w:jc w:val="both"/>
        <w:rPr>
          <w:rFonts w:cs="Arial"/>
        </w:rPr>
      </w:pPr>
      <w:r w:rsidRPr="00571628">
        <w:rPr>
          <w:rFonts w:cs="Arial"/>
        </w:rPr>
        <w:t>Ensures</w:t>
      </w:r>
      <w:r w:rsidRPr="00F876EF">
        <w:rPr>
          <w:rFonts w:cs="Arial"/>
        </w:rPr>
        <w:t xml:space="preserve"> when work has been assessed, candidates are not allowed to revise it</w:t>
      </w:r>
    </w:p>
    <w:p w14:paraId="5D4EFD30" w14:textId="77777777" w:rsidR="00FB3B5C" w:rsidRPr="00F876EF" w:rsidRDefault="00FB3B5C" w:rsidP="00FB3B5C">
      <w:pPr>
        <w:pStyle w:val="ListParagraph"/>
        <w:spacing w:after="80" w:line="276" w:lineRule="auto"/>
        <w:jc w:val="both"/>
        <w:rPr>
          <w:rFonts w:cs="Arial"/>
        </w:rPr>
      </w:pPr>
    </w:p>
    <w:p w14:paraId="48BC9CE8" w14:textId="77777777" w:rsidR="00747170" w:rsidRPr="00F876EF" w:rsidRDefault="00747170" w:rsidP="00747170">
      <w:pPr>
        <w:pStyle w:val="Heading1"/>
        <w:spacing w:before="120" w:after="120" w:line="276" w:lineRule="auto"/>
        <w:jc w:val="both"/>
        <w:rPr>
          <w:szCs w:val="22"/>
        </w:rPr>
      </w:pPr>
      <w:bookmarkStart w:id="20" w:name="_Toc51233852"/>
      <w:bookmarkStart w:id="21" w:name="_Toc227836006"/>
      <w:r w:rsidRPr="00F876EF">
        <w:rPr>
          <w:szCs w:val="22"/>
        </w:rPr>
        <w:t>Resources</w:t>
      </w:r>
      <w:bookmarkEnd w:id="20"/>
      <w:bookmarkEnd w:id="21"/>
    </w:p>
    <w:p w14:paraId="06DC5AD5" w14:textId="77777777" w:rsidR="00747170" w:rsidRPr="00F876EF" w:rsidRDefault="00747170" w:rsidP="00747170">
      <w:pPr>
        <w:spacing w:before="120" w:after="0" w:line="276" w:lineRule="auto"/>
        <w:ind w:left="360"/>
        <w:jc w:val="both"/>
        <w:rPr>
          <w:rFonts w:cs="Arial"/>
          <w:b/>
        </w:rPr>
      </w:pPr>
      <w:r w:rsidRPr="00F876EF">
        <w:rPr>
          <w:rFonts w:cs="Arial"/>
          <w:b/>
        </w:rPr>
        <w:t>Subject teacher</w:t>
      </w:r>
    </w:p>
    <w:p w14:paraId="4E955C18" w14:textId="49A5C936" w:rsidR="00747170" w:rsidRDefault="00747170" w:rsidP="00132B32">
      <w:pPr>
        <w:pStyle w:val="ListParagraph"/>
        <w:numPr>
          <w:ilvl w:val="0"/>
          <w:numId w:val="25"/>
        </w:numPr>
        <w:spacing w:after="80" w:line="276" w:lineRule="auto"/>
        <w:jc w:val="both"/>
        <w:rPr>
          <w:rFonts w:cs="Arial"/>
        </w:rPr>
      </w:pPr>
      <w:r w:rsidRPr="00571628">
        <w:rPr>
          <w:rFonts w:cs="Arial"/>
        </w:rPr>
        <w:lastRenderedPageBreak/>
        <w:t xml:space="preserve">Refers to the awarding body’s specification and/or associated documentation to determine if candidates have restricted/unrestricted access to resources </w:t>
      </w:r>
      <w:r w:rsidR="009A0125" w:rsidRPr="00FB3B5C">
        <w:rPr>
          <w:rFonts w:cs="Arial"/>
        </w:rPr>
        <w:t xml:space="preserve">including the internet and AI </w:t>
      </w:r>
      <w:r w:rsidRPr="00FB3B5C">
        <w:rPr>
          <w:rFonts w:cs="Arial"/>
        </w:rPr>
        <w:t>when planning and researching their tasks</w:t>
      </w:r>
    </w:p>
    <w:p w14:paraId="0EE7F1F7" w14:textId="77777777" w:rsidR="009A0125" w:rsidRPr="00FB3B5C" w:rsidRDefault="009A0125" w:rsidP="009A0125">
      <w:pPr>
        <w:pStyle w:val="ListParagraph"/>
        <w:numPr>
          <w:ilvl w:val="0"/>
          <w:numId w:val="25"/>
        </w:numPr>
        <w:spacing w:after="80" w:line="240" w:lineRule="auto"/>
        <w:rPr>
          <w:rFonts w:cs="Tahoma"/>
          <w:color w:val="0070C0"/>
        </w:rPr>
      </w:pPr>
      <w:r w:rsidRPr="00FB3B5C">
        <w:rPr>
          <w:rFonts w:cs="Arial"/>
        </w:rPr>
        <w:t xml:space="preserve">Refers to the JCQ document </w:t>
      </w:r>
      <w:r w:rsidRPr="00FB3B5C">
        <w:rPr>
          <w:rFonts w:eastAsia="Times New Roman" w:cs="Tahoma"/>
          <w:i/>
          <w:iCs/>
        </w:rPr>
        <w:t xml:space="preserve">AI Use in Assessments: Protecting the Integrity of Qualifications </w:t>
      </w:r>
      <w:r w:rsidRPr="00FB3B5C">
        <w:rPr>
          <w:rFonts w:eastAsia="Times New Roman" w:cs="Tahoma"/>
          <w:i/>
          <w:iCs/>
          <w:color w:val="0070C0"/>
        </w:rPr>
        <w:t xml:space="preserve"> </w:t>
      </w:r>
      <w:r w:rsidRPr="00FB3B5C">
        <w:rPr>
          <w:rFonts w:eastAsia="Times New Roman" w:cs="Tahoma"/>
          <w:color w:val="0070C0"/>
        </w:rPr>
        <w:t>(</w:t>
      </w:r>
      <w:hyperlink r:id="rId32" w:history="1">
        <w:r w:rsidRPr="00FB3B5C">
          <w:rPr>
            <w:rStyle w:val="Hyperlink"/>
            <w:rFonts w:eastAsia="Times New Roman" w:cs="Tahoma"/>
            <w:color w:val="0070C0"/>
            <w:u w:val="none"/>
          </w:rPr>
          <w:t>http://www.jcq.org.uk/exams-office/malpractice</w:t>
        </w:r>
      </w:hyperlink>
      <w:r w:rsidRPr="00FB3B5C">
        <w:rPr>
          <w:rFonts w:eastAsia="Times New Roman" w:cs="Tahoma"/>
        </w:rPr>
        <w:t>) as well as the awarding body’s specification and/or associated documentation published by the awarding bodies and the regulator</w:t>
      </w:r>
    </w:p>
    <w:p w14:paraId="435D9916" w14:textId="77777777" w:rsidR="00963E41" w:rsidRPr="00E46E27" w:rsidRDefault="00963E41" w:rsidP="00963E41">
      <w:pPr>
        <w:pStyle w:val="ListParagraph"/>
        <w:numPr>
          <w:ilvl w:val="1"/>
          <w:numId w:val="25"/>
        </w:numPr>
        <w:spacing w:before="100" w:beforeAutospacing="1" w:after="100" w:afterAutospacing="1" w:line="240" w:lineRule="auto"/>
        <w:rPr>
          <w:rFonts w:eastAsia="Times New Roman" w:cs="Tahoma"/>
        </w:rPr>
      </w:pPr>
      <w:r w:rsidRPr="00E46E27">
        <w:rPr>
          <w:rFonts w:eastAsia="Times New Roman" w:cs="Tahoma"/>
        </w:rPr>
        <w:t xml:space="preserve">By referencing this </w:t>
      </w:r>
      <w:r w:rsidRPr="00E26A76">
        <w:rPr>
          <w:rFonts w:eastAsia="Times New Roman" w:cs="Tahoma"/>
        </w:rPr>
        <w:t>document and the centre’s malpractice policy,</w:t>
      </w:r>
      <w:r w:rsidRPr="00E46E27">
        <w:rPr>
          <w:rFonts w:eastAsia="Times New Roman" w:cs="Tahoma"/>
        </w:rPr>
        <w:t xml:space="preserve"> makes candidates aware of the appropriate and inappropriate use of AI, the risks of using AI, and the possible consequences of using AI inappropriately in a qualification assessment</w:t>
      </w:r>
    </w:p>
    <w:p w14:paraId="52FADFD5" w14:textId="77777777" w:rsidR="00747170" w:rsidRPr="00571628" w:rsidRDefault="00747170" w:rsidP="00132B32">
      <w:pPr>
        <w:pStyle w:val="ListParagraph"/>
        <w:numPr>
          <w:ilvl w:val="0"/>
          <w:numId w:val="25"/>
        </w:numPr>
        <w:spacing w:after="80" w:line="276" w:lineRule="auto"/>
        <w:jc w:val="both"/>
        <w:rPr>
          <w:rFonts w:cs="Arial"/>
        </w:rPr>
      </w:pPr>
      <w:r w:rsidRPr="00571628">
        <w:rPr>
          <w:rFonts w:cs="Arial"/>
        </w:rPr>
        <w:t>Ensures conditions for any formally supervised sessions are known and put in place</w:t>
      </w:r>
    </w:p>
    <w:p w14:paraId="7D69C36B" w14:textId="77777777" w:rsidR="00747170" w:rsidRPr="00571628" w:rsidRDefault="00747170" w:rsidP="00132B32">
      <w:pPr>
        <w:pStyle w:val="ListParagraph"/>
        <w:numPr>
          <w:ilvl w:val="0"/>
          <w:numId w:val="25"/>
        </w:numPr>
        <w:spacing w:after="80" w:line="276" w:lineRule="auto"/>
        <w:jc w:val="both"/>
        <w:rPr>
          <w:rFonts w:cs="Arial"/>
        </w:rPr>
      </w:pPr>
      <w:bookmarkStart w:id="22" w:name="_Hlk529440983"/>
      <w:r w:rsidRPr="00571628">
        <w:rPr>
          <w:rFonts w:cs="Arial"/>
        </w:rPr>
        <w:t>Ensures appropriate arrangements are in place to keep the work to be assessed, and any preparatory work, secure between any formally supervised sessions, including work that is stored electronically</w:t>
      </w:r>
    </w:p>
    <w:bookmarkEnd w:id="22"/>
    <w:p w14:paraId="5D7AE64A" w14:textId="77777777" w:rsidR="00747170" w:rsidRPr="00571628" w:rsidRDefault="00747170" w:rsidP="00132B32">
      <w:pPr>
        <w:pStyle w:val="ListParagraph"/>
        <w:numPr>
          <w:ilvl w:val="0"/>
          <w:numId w:val="25"/>
        </w:numPr>
        <w:spacing w:after="80" w:line="276" w:lineRule="auto"/>
        <w:jc w:val="both"/>
        <w:rPr>
          <w:rFonts w:cs="Arial"/>
        </w:rPr>
      </w:pPr>
      <w:r w:rsidRPr="00571628">
        <w:rPr>
          <w:rFonts w:cs="Arial"/>
        </w:rPr>
        <w:t>Ensures conditions for any formally supervised sessions are understood and followed by candidates</w:t>
      </w:r>
    </w:p>
    <w:p w14:paraId="4EE19FFD" w14:textId="1E72147D" w:rsidR="00747170" w:rsidRPr="00571628" w:rsidRDefault="00747170" w:rsidP="00132B32">
      <w:pPr>
        <w:pStyle w:val="ListParagraph"/>
        <w:numPr>
          <w:ilvl w:val="0"/>
          <w:numId w:val="25"/>
        </w:numPr>
        <w:spacing w:after="80" w:line="276" w:lineRule="auto"/>
        <w:jc w:val="both"/>
        <w:rPr>
          <w:rFonts w:cs="Arial"/>
        </w:rPr>
      </w:pPr>
      <w:r w:rsidRPr="00571628">
        <w:rPr>
          <w:rFonts w:cs="Arial"/>
        </w:rPr>
        <w:t xml:space="preserve">Ensures candidates understand that they are not allowed to introduce </w:t>
      </w:r>
      <w:r w:rsidR="003E7A54">
        <w:rPr>
          <w:rFonts w:cs="Arial"/>
        </w:rPr>
        <w:t>augmented</w:t>
      </w:r>
      <w:r w:rsidRPr="00571628">
        <w:rPr>
          <w:rFonts w:cs="Arial"/>
        </w:rPr>
        <w:t xml:space="preserve"> notes or new resources between formally supervised sessions</w:t>
      </w:r>
    </w:p>
    <w:p w14:paraId="40C39775" w14:textId="77777777" w:rsidR="00747170" w:rsidRDefault="00747170" w:rsidP="00132B32">
      <w:pPr>
        <w:pStyle w:val="ListParagraph"/>
        <w:numPr>
          <w:ilvl w:val="0"/>
          <w:numId w:val="25"/>
        </w:numPr>
        <w:spacing w:after="80" w:line="276" w:lineRule="auto"/>
        <w:jc w:val="both"/>
        <w:rPr>
          <w:rFonts w:cs="Arial"/>
        </w:rPr>
      </w:pPr>
      <w:r w:rsidRPr="00571628">
        <w:rPr>
          <w:rFonts w:cs="Arial"/>
        </w:rPr>
        <w:t>Ensures that where appropriate to include references, candidates keep a detailed record of their own research</w:t>
      </w:r>
      <w:r w:rsidRPr="00F876EF">
        <w:rPr>
          <w:rFonts w:cs="Arial"/>
        </w:rPr>
        <w:t>, planning, resources etc.</w:t>
      </w:r>
    </w:p>
    <w:p w14:paraId="5D2C1212" w14:textId="77777777" w:rsidR="00FB3B5C" w:rsidRPr="00FB3B5C" w:rsidRDefault="00FB3B5C" w:rsidP="00FB3B5C">
      <w:pPr>
        <w:spacing w:after="80" w:line="276" w:lineRule="auto"/>
        <w:jc w:val="both"/>
        <w:rPr>
          <w:rFonts w:cs="Arial"/>
        </w:rPr>
      </w:pPr>
    </w:p>
    <w:p w14:paraId="2A964895" w14:textId="77777777" w:rsidR="00747170" w:rsidRPr="00F876EF" w:rsidRDefault="00747170" w:rsidP="00747170">
      <w:pPr>
        <w:pStyle w:val="Heading1"/>
        <w:spacing w:before="120" w:after="120" w:line="276" w:lineRule="auto"/>
        <w:jc w:val="both"/>
        <w:rPr>
          <w:szCs w:val="22"/>
        </w:rPr>
      </w:pPr>
      <w:bookmarkStart w:id="23" w:name="_Toc51233853"/>
      <w:bookmarkStart w:id="24" w:name="_Toc227836007"/>
      <w:r w:rsidRPr="00F876EF">
        <w:rPr>
          <w:szCs w:val="22"/>
        </w:rPr>
        <w:t>Word and time limits</w:t>
      </w:r>
      <w:bookmarkEnd w:id="23"/>
      <w:bookmarkEnd w:id="24"/>
    </w:p>
    <w:p w14:paraId="626B573D" w14:textId="77777777" w:rsidR="00747170" w:rsidRPr="00F876EF" w:rsidRDefault="00747170" w:rsidP="00747170">
      <w:pPr>
        <w:spacing w:before="120" w:after="0" w:line="276" w:lineRule="auto"/>
        <w:ind w:left="360"/>
        <w:jc w:val="both"/>
        <w:rPr>
          <w:rFonts w:cs="Arial"/>
          <w:b/>
        </w:rPr>
      </w:pPr>
      <w:r w:rsidRPr="00F876EF">
        <w:rPr>
          <w:rFonts w:cs="Arial"/>
          <w:b/>
        </w:rPr>
        <w:t>Subject teacher</w:t>
      </w:r>
    </w:p>
    <w:p w14:paraId="4AFEBA91" w14:textId="3A050901" w:rsidR="00747170" w:rsidRPr="00F876EF" w:rsidRDefault="00747170" w:rsidP="00132B32">
      <w:pPr>
        <w:pStyle w:val="ListParagraph"/>
        <w:numPr>
          <w:ilvl w:val="0"/>
          <w:numId w:val="4"/>
        </w:numPr>
        <w:spacing w:after="80" w:line="276" w:lineRule="auto"/>
        <w:jc w:val="both"/>
        <w:rPr>
          <w:rFonts w:cs="Arial"/>
        </w:rPr>
      </w:pPr>
      <w:r w:rsidRPr="00F876EF">
        <w:rPr>
          <w:rFonts w:cs="Arial"/>
        </w:rPr>
        <w:t xml:space="preserve">Refers to the awarding body’s specification to determine </w:t>
      </w:r>
      <w:r w:rsidR="003B74BA" w:rsidRPr="000A3D82">
        <w:rPr>
          <w:rFonts w:cs="Arial"/>
          <w:highlight w:val="yellow"/>
        </w:rPr>
        <w:t>whether there are minimum and/or maximum time and word limits</w:t>
      </w:r>
    </w:p>
    <w:p w14:paraId="29482CBC" w14:textId="77777777" w:rsidR="00747170" w:rsidRPr="00F876EF" w:rsidRDefault="00747170" w:rsidP="00747170">
      <w:pPr>
        <w:pStyle w:val="Heading1"/>
        <w:spacing w:before="120" w:after="120" w:line="276" w:lineRule="auto"/>
        <w:jc w:val="both"/>
        <w:rPr>
          <w:szCs w:val="22"/>
        </w:rPr>
      </w:pPr>
      <w:bookmarkStart w:id="25" w:name="_Toc51233854"/>
      <w:bookmarkStart w:id="26" w:name="_Toc227836008"/>
      <w:r w:rsidRPr="00F876EF">
        <w:rPr>
          <w:szCs w:val="22"/>
        </w:rPr>
        <w:t>Collaboration and group work</w:t>
      </w:r>
      <w:bookmarkEnd w:id="25"/>
      <w:bookmarkEnd w:id="26"/>
    </w:p>
    <w:p w14:paraId="50E8FCE4" w14:textId="77777777" w:rsidR="00747170" w:rsidRPr="00F876EF" w:rsidRDefault="00747170" w:rsidP="00747170">
      <w:pPr>
        <w:spacing w:before="120" w:after="0" w:line="276" w:lineRule="auto"/>
        <w:ind w:left="360"/>
        <w:jc w:val="both"/>
        <w:rPr>
          <w:rFonts w:cs="Arial"/>
          <w:b/>
        </w:rPr>
      </w:pPr>
      <w:r w:rsidRPr="00F876EF">
        <w:rPr>
          <w:rFonts w:cs="Arial"/>
          <w:b/>
        </w:rPr>
        <w:t>Subject teacher</w:t>
      </w:r>
    </w:p>
    <w:p w14:paraId="153A9371" w14:textId="77777777" w:rsidR="00747170" w:rsidRPr="00F876EF" w:rsidRDefault="00747170" w:rsidP="00132B32">
      <w:pPr>
        <w:pStyle w:val="ListParagraph"/>
        <w:numPr>
          <w:ilvl w:val="0"/>
          <w:numId w:val="4"/>
        </w:numPr>
        <w:spacing w:after="80" w:line="276" w:lineRule="auto"/>
        <w:jc w:val="both"/>
        <w:rPr>
          <w:rFonts w:cs="Arial"/>
        </w:rPr>
      </w:pPr>
      <w:r w:rsidRPr="00F876EF">
        <w:rPr>
          <w:rFonts w:cs="Arial"/>
        </w:rPr>
        <w:t>Unless stated otherwise in the awarding body’s specification, and where appropriate, allows candidates to collaborate when carrying out research and preparatory work</w:t>
      </w:r>
    </w:p>
    <w:p w14:paraId="03371D03" w14:textId="77777777" w:rsidR="00747170" w:rsidRPr="00F876EF" w:rsidRDefault="00747170" w:rsidP="00132B32">
      <w:pPr>
        <w:pStyle w:val="ListParagraph"/>
        <w:numPr>
          <w:ilvl w:val="0"/>
          <w:numId w:val="4"/>
        </w:numPr>
        <w:spacing w:after="80" w:line="276" w:lineRule="auto"/>
        <w:jc w:val="both"/>
        <w:rPr>
          <w:rFonts w:cs="Arial"/>
        </w:rPr>
      </w:pPr>
      <w:r w:rsidRPr="00F876EF">
        <w:rPr>
          <w:rFonts w:cs="Arial"/>
        </w:rPr>
        <w:t>Ensures that it is possible to attribute assessable outcomes to individual candidates</w:t>
      </w:r>
    </w:p>
    <w:p w14:paraId="7460B016" w14:textId="77777777" w:rsidR="00747170" w:rsidRPr="00F876EF" w:rsidRDefault="00747170" w:rsidP="00132B32">
      <w:pPr>
        <w:pStyle w:val="ListParagraph"/>
        <w:numPr>
          <w:ilvl w:val="0"/>
          <w:numId w:val="4"/>
        </w:numPr>
        <w:spacing w:after="80" w:line="276" w:lineRule="auto"/>
        <w:jc w:val="both"/>
        <w:rPr>
          <w:rFonts w:cs="Arial"/>
        </w:rPr>
      </w:pPr>
      <w:r w:rsidRPr="00F876EF">
        <w:rPr>
          <w:rFonts w:cs="Arial"/>
        </w:rPr>
        <w:t>Ensures that where an assignment requires written work to be produced, each candidate writes up their own account of the assignment</w:t>
      </w:r>
    </w:p>
    <w:p w14:paraId="3C503E72" w14:textId="77777777" w:rsidR="00747170" w:rsidRDefault="00747170" w:rsidP="00132B32">
      <w:pPr>
        <w:pStyle w:val="ListParagraph"/>
        <w:numPr>
          <w:ilvl w:val="0"/>
          <w:numId w:val="4"/>
        </w:numPr>
        <w:spacing w:after="80" w:line="276" w:lineRule="auto"/>
        <w:jc w:val="both"/>
        <w:rPr>
          <w:rFonts w:cs="Arial"/>
        </w:rPr>
      </w:pPr>
      <w:r w:rsidRPr="00F876EF">
        <w:rPr>
          <w:rFonts w:cs="Arial"/>
        </w:rPr>
        <w:t>Assesses the work of each candidate individually</w:t>
      </w:r>
    </w:p>
    <w:p w14:paraId="6CA3DBA1" w14:textId="77777777" w:rsidR="00043659" w:rsidRPr="00043659" w:rsidRDefault="00043659" w:rsidP="00043659">
      <w:pPr>
        <w:spacing w:after="80" w:line="276" w:lineRule="auto"/>
        <w:jc w:val="both"/>
        <w:rPr>
          <w:rFonts w:cs="Arial"/>
        </w:rPr>
      </w:pPr>
    </w:p>
    <w:p w14:paraId="6D786EF5" w14:textId="08910C3A" w:rsidR="00747170" w:rsidRPr="00F876EF" w:rsidRDefault="00747170" w:rsidP="00747170">
      <w:pPr>
        <w:pStyle w:val="Heading1"/>
        <w:spacing w:before="120" w:after="120" w:line="276" w:lineRule="auto"/>
        <w:jc w:val="both"/>
        <w:rPr>
          <w:szCs w:val="22"/>
        </w:rPr>
      </w:pPr>
      <w:bookmarkStart w:id="27" w:name="_Toc51233855"/>
      <w:bookmarkStart w:id="28" w:name="_Toc227836009"/>
      <w:r w:rsidRPr="00F876EF">
        <w:rPr>
          <w:szCs w:val="22"/>
        </w:rPr>
        <w:t>Authentication procedures</w:t>
      </w:r>
      <w:bookmarkEnd w:id="27"/>
      <w:r w:rsidR="000A3D82">
        <w:rPr>
          <w:szCs w:val="22"/>
        </w:rPr>
        <w:t xml:space="preserve"> </w:t>
      </w:r>
      <w:r w:rsidR="000A3D82" w:rsidRPr="000A3D82">
        <w:rPr>
          <w:szCs w:val="22"/>
          <w:highlight w:val="yellow"/>
        </w:rPr>
        <w:t>- how candidates’ work is authenticated</w:t>
      </w:r>
      <w:bookmarkEnd w:id="28"/>
    </w:p>
    <w:p w14:paraId="40459B26" w14:textId="77777777" w:rsidR="00747170" w:rsidRPr="00F876EF" w:rsidRDefault="00747170" w:rsidP="00747170">
      <w:pPr>
        <w:spacing w:before="120" w:after="0" w:line="276" w:lineRule="auto"/>
        <w:ind w:left="360"/>
        <w:jc w:val="both"/>
        <w:rPr>
          <w:rFonts w:cs="Arial"/>
          <w:b/>
        </w:rPr>
      </w:pPr>
      <w:r w:rsidRPr="00F876EF">
        <w:rPr>
          <w:rFonts w:cs="Arial"/>
          <w:b/>
        </w:rPr>
        <w:t>Subject teacher</w:t>
      </w:r>
    </w:p>
    <w:p w14:paraId="495DDB3E" w14:textId="77777777" w:rsidR="00747170" w:rsidRPr="00F876EF" w:rsidRDefault="00747170" w:rsidP="00132B32">
      <w:pPr>
        <w:pStyle w:val="ListParagraph"/>
        <w:numPr>
          <w:ilvl w:val="0"/>
          <w:numId w:val="4"/>
        </w:numPr>
        <w:spacing w:after="80" w:line="276" w:lineRule="auto"/>
        <w:jc w:val="both"/>
        <w:rPr>
          <w:rFonts w:cs="Arial"/>
        </w:rPr>
      </w:pPr>
      <w:r w:rsidRPr="00F876EF">
        <w:rPr>
          <w:rFonts w:cs="Arial"/>
        </w:rPr>
        <w:t>Where required by the awarding body’s specification</w:t>
      </w:r>
    </w:p>
    <w:p w14:paraId="30B0BC94" w14:textId="2056E893" w:rsidR="00747170" w:rsidRPr="00414673" w:rsidRDefault="00747170" w:rsidP="00414673">
      <w:pPr>
        <w:pStyle w:val="ListParagraph"/>
        <w:numPr>
          <w:ilvl w:val="1"/>
          <w:numId w:val="56"/>
        </w:numPr>
        <w:spacing w:after="80" w:line="240" w:lineRule="auto"/>
        <w:rPr>
          <w:rFonts w:cs="Arial"/>
          <w:highlight w:val="cyan"/>
        </w:rPr>
      </w:pPr>
      <w:r w:rsidRPr="00F876EF">
        <w:rPr>
          <w:rFonts w:cs="Arial"/>
        </w:rPr>
        <w:t>ensures candidates sign a declaration confirming the work they submit for final assessment is their own unaided work</w:t>
      </w:r>
      <w:r w:rsidR="00414673">
        <w:rPr>
          <w:rFonts w:cs="Arial"/>
        </w:rPr>
        <w:t xml:space="preserve"> </w:t>
      </w:r>
      <w:r w:rsidR="00414673" w:rsidRPr="00414673">
        <w:rPr>
          <w:rFonts w:cs="Arial"/>
          <w:highlight w:val="yellow"/>
        </w:rPr>
        <w:t>and ensures that this takes place as soon as the candidate has completed the assessment</w:t>
      </w:r>
    </w:p>
    <w:p w14:paraId="073F588E" w14:textId="77777777" w:rsidR="00747170" w:rsidRPr="00F876EF" w:rsidRDefault="00747170" w:rsidP="00132B32">
      <w:pPr>
        <w:pStyle w:val="ListParagraph"/>
        <w:numPr>
          <w:ilvl w:val="1"/>
          <w:numId w:val="26"/>
        </w:numPr>
        <w:spacing w:after="80" w:line="276" w:lineRule="auto"/>
        <w:jc w:val="both"/>
        <w:rPr>
          <w:rFonts w:cs="Arial"/>
        </w:rPr>
      </w:pPr>
      <w:r w:rsidRPr="00F876EF">
        <w:rPr>
          <w:rFonts w:cs="Arial"/>
        </w:rPr>
        <w:lastRenderedPageBreak/>
        <w:t>signs the teacher declaration of authentication confirming the requirements have been met</w:t>
      </w:r>
    </w:p>
    <w:p w14:paraId="2434EA72" w14:textId="2E95F5D9" w:rsidR="00747170" w:rsidRPr="00571628" w:rsidRDefault="00747170" w:rsidP="00132B32">
      <w:pPr>
        <w:pStyle w:val="ListParagraph"/>
        <w:numPr>
          <w:ilvl w:val="0"/>
          <w:numId w:val="4"/>
        </w:numPr>
        <w:spacing w:after="80" w:line="276" w:lineRule="auto"/>
        <w:jc w:val="both"/>
        <w:rPr>
          <w:rFonts w:cs="Arial"/>
        </w:rPr>
      </w:pPr>
      <w:r w:rsidRPr="00571628">
        <w:rPr>
          <w:rFonts w:cs="Arial"/>
        </w:rPr>
        <w:t xml:space="preserve">Keeps signed candidate declarations on file until the deadline for requesting </w:t>
      </w:r>
      <w:r w:rsidR="00414673">
        <w:rPr>
          <w:rFonts w:cs="Arial"/>
        </w:rPr>
        <w:t xml:space="preserve">a </w:t>
      </w:r>
      <w:r w:rsidRPr="00571628">
        <w:rPr>
          <w:rFonts w:cs="Arial"/>
        </w:rPr>
        <w:t xml:space="preserve">review of results has passed or until any appeal, malpractice or other results enquiry has been completed, whichever is later </w:t>
      </w:r>
    </w:p>
    <w:p w14:paraId="1D12ED5C" w14:textId="77777777" w:rsidR="00747170" w:rsidRPr="00571628" w:rsidRDefault="00747170" w:rsidP="00132B32">
      <w:pPr>
        <w:pStyle w:val="ListParagraph"/>
        <w:numPr>
          <w:ilvl w:val="0"/>
          <w:numId w:val="4"/>
        </w:numPr>
        <w:spacing w:after="80" w:line="276" w:lineRule="auto"/>
        <w:jc w:val="both"/>
        <w:rPr>
          <w:rFonts w:cs="Arial"/>
        </w:rPr>
      </w:pPr>
      <w:r w:rsidRPr="00571628">
        <w:rPr>
          <w:rFonts w:cs="Arial"/>
        </w:rPr>
        <w:t>Provides signed candidate declarations where these may be requested by a JCQ Centre Inspector</w:t>
      </w:r>
    </w:p>
    <w:p w14:paraId="7A28A302" w14:textId="52E4B8D3" w:rsidR="00747170" w:rsidRDefault="00747170" w:rsidP="00132B32">
      <w:pPr>
        <w:pStyle w:val="ListParagraph"/>
        <w:numPr>
          <w:ilvl w:val="0"/>
          <w:numId w:val="4"/>
        </w:numPr>
        <w:spacing w:after="80" w:line="276" w:lineRule="auto"/>
        <w:jc w:val="both"/>
        <w:rPr>
          <w:rFonts w:cs="Arial"/>
        </w:rPr>
      </w:pPr>
      <w:r w:rsidRPr="00571628">
        <w:rPr>
          <w:rFonts w:cs="Arial"/>
        </w:rPr>
        <w:t xml:space="preserve">Where there may be doubt about the authenticity of the work of a candidate or if malpractice is suspected, follows the </w:t>
      </w:r>
      <w:r w:rsidRPr="00E26A76">
        <w:rPr>
          <w:rFonts w:cstheme="minorHAnsi"/>
        </w:rPr>
        <w:t xml:space="preserve">authentication procedures and malpractice information in </w:t>
      </w:r>
      <w:hyperlink r:id="rId33" w:history="1">
        <w:r w:rsidRPr="00E26A76">
          <w:rPr>
            <w:rStyle w:val="Hyperlink"/>
            <w:rFonts w:asciiTheme="minorHAnsi" w:hAnsiTheme="minorHAnsi" w:cstheme="minorHAnsi"/>
            <w:color w:val="auto"/>
            <w:sz w:val="22"/>
            <w:u w:val="none"/>
          </w:rPr>
          <w:t>NEA</w:t>
        </w:r>
      </w:hyperlink>
      <w:r w:rsidRPr="00E26A76">
        <w:rPr>
          <w:rFonts w:cstheme="minorHAnsi"/>
        </w:rPr>
        <w:t xml:space="preserve"> </w:t>
      </w:r>
      <w:r w:rsidR="00AA4FD5" w:rsidRPr="00E26A76">
        <w:rPr>
          <w:rFonts w:cstheme="minorHAnsi"/>
        </w:rPr>
        <w:t xml:space="preserve">or </w:t>
      </w:r>
      <w:hyperlink r:id="rId34" w:history="1">
        <w:r w:rsidR="00AA4FD5" w:rsidRPr="00E26A76">
          <w:rPr>
            <w:rStyle w:val="Hyperlink"/>
            <w:rFonts w:asciiTheme="minorHAnsi" w:hAnsiTheme="minorHAnsi" w:cstheme="minorHAnsi"/>
            <w:color w:val="auto"/>
            <w:sz w:val="22"/>
            <w:u w:val="none"/>
          </w:rPr>
          <w:t>ICC</w:t>
        </w:r>
      </w:hyperlink>
      <w:r w:rsidR="00AA4FD5" w:rsidRPr="00E26A76">
        <w:rPr>
          <w:rFonts w:cstheme="minorHAnsi"/>
        </w:rPr>
        <w:t xml:space="preserve"> </w:t>
      </w:r>
      <w:r w:rsidRPr="00E26A76">
        <w:rPr>
          <w:rFonts w:cstheme="minorHAnsi"/>
        </w:rPr>
        <w:t>and</w:t>
      </w:r>
      <w:r w:rsidRPr="00E26A76">
        <w:rPr>
          <w:rFonts w:cs="Arial"/>
        </w:rPr>
        <w:t xml:space="preserve"> </w:t>
      </w:r>
      <w:r w:rsidRPr="00571628">
        <w:rPr>
          <w:rFonts w:cs="Arial"/>
        </w:rPr>
        <w:t xml:space="preserve">informs a member of the senior leadership team </w:t>
      </w:r>
    </w:p>
    <w:p w14:paraId="04027399" w14:textId="77777777" w:rsidR="00747170" w:rsidRDefault="00747170" w:rsidP="00132B32">
      <w:pPr>
        <w:pStyle w:val="ListParagraph"/>
        <w:numPr>
          <w:ilvl w:val="0"/>
          <w:numId w:val="4"/>
        </w:numPr>
        <w:spacing w:after="80" w:line="276" w:lineRule="auto"/>
        <w:jc w:val="both"/>
        <w:rPr>
          <w:rFonts w:cs="Arial"/>
        </w:rPr>
      </w:pPr>
      <w:r w:rsidRPr="00865908">
        <w:rPr>
          <w:rFonts w:cs="Arial"/>
        </w:rPr>
        <w:t>Understands that if, during the external moderation process, it is found that the work has not been properly authenticated, the awarding body will set the mark(s) awarded by the centre to zero</w:t>
      </w:r>
    </w:p>
    <w:p w14:paraId="260E8BC9" w14:textId="77777777" w:rsidR="00043659" w:rsidRPr="00865908" w:rsidRDefault="00043659" w:rsidP="00043659">
      <w:pPr>
        <w:pStyle w:val="ListParagraph"/>
        <w:spacing w:after="80" w:line="276" w:lineRule="auto"/>
        <w:jc w:val="both"/>
        <w:rPr>
          <w:rFonts w:cs="Arial"/>
        </w:rPr>
      </w:pPr>
    </w:p>
    <w:p w14:paraId="6D196F66" w14:textId="77777777" w:rsidR="00747170" w:rsidRPr="00F876EF" w:rsidRDefault="00747170" w:rsidP="00747170">
      <w:pPr>
        <w:pStyle w:val="Heading1"/>
        <w:spacing w:before="120" w:after="120" w:line="276" w:lineRule="auto"/>
        <w:jc w:val="both"/>
        <w:rPr>
          <w:szCs w:val="22"/>
        </w:rPr>
      </w:pPr>
      <w:bookmarkStart w:id="29" w:name="_Toc51233856"/>
      <w:bookmarkStart w:id="30" w:name="_Toc227836010"/>
      <w:r w:rsidRPr="00F876EF">
        <w:rPr>
          <w:szCs w:val="22"/>
        </w:rPr>
        <w:t>Presentation of work</w:t>
      </w:r>
      <w:bookmarkEnd w:id="29"/>
      <w:bookmarkEnd w:id="30"/>
    </w:p>
    <w:p w14:paraId="03D38C73" w14:textId="77777777" w:rsidR="00747170" w:rsidRPr="00F876EF" w:rsidRDefault="00747170" w:rsidP="00747170">
      <w:pPr>
        <w:spacing w:before="120" w:after="0" w:line="276" w:lineRule="auto"/>
        <w:ind w:left="360"/>
        <w:jc w:val="both"/>
        <w:rPr>
          <w:rFonts w:cs="Arial"/>
          <w:b/>
        </w:rPr>
      </w:pPr>
      <w:r w:rsidRPr="00F876EF">
        <w:rPr>
          <w:rFonts w:cs="Arial"/>
          <w:b/>
        </w:rPr>
        <w:t>Subject teacher</w:t>
      </w:r>
    </w:p>
    <w:p w14:paraId="65BFDCEF" w14:textId="77777777" w:rsidR="00747170" w:rsidRPr="00F876EF" w:rsidRDefault="00747170" w:rsidP="00132B32">
      <w:pPr>
        <w:pStyle w:val="ListParagraph"/>
        <w:numPr>
          <w:ilvl w:val="0"/>
          <w:numId w:val="4"/>
        </w:numPr>
        <w:spacing w:after="80" w:line="276" w:lineRule="auto"/>
        <w:jc w:val="both"/>
        <w:rPr>
          <w:rFonts w:cs="Calibri"/>
        </w:rPr>
      </w:pPr>
      <w:r w:rsidRPr="00F876EF">
        <w:rPr>
          <w:rFonts w:cs="Calibri"/>
        </w:rPr>
        <w:t>Obtains informed consent at the beginning of the course from parents/carers if videos or photographs/images of candidates will be included as evidence of participation or contribution</w:t>
      </w:r>
    </w:p>
    <w:p w14:paraId="0C8BAFC5" w14:textId="0586C1F5" w:rsidR="00747170" w:rsidRPr="00F876EF" w:rsidRDefault="00747170" w:rsidP="00132B32">
      <w:pPr>
        <w:pStyle w:val="ListParagraph"/>
        <w:numPr>
          <w:ilvl w:val="0"/>
          <w:numId w:val="4"/>
        </w:numPr>
        <w:spacing w:after="80" w:line="276" w:lineRule="auto"/>
        <w:jc w:val="both"/>
        <w:rPr>
          <w:rFonts w:cs="Arial"/>
        </w:rPr>
      </w:pPr>
      <w:r w:rsidRPr="00F876EF">
        <w:rPr>
          <w:rFonts w:cs="Arial"/>
        </w:rPr>
        <w:t xml:space="preserve">Instructs candidates to present work as detailed </w:t>
      </w:r>
      <w:r w:rsidRPr="00E26A76">
        <w:rPr>
          <w:rFonts w:cstheme="minorHAnsi"/>
        </w:rPr>
        <w:t xml:space="preserve">in </w:t>
      </w:r>
      <w:hyperlink r:id="rId35" w:history="1">
        <w:r w:rsidRPr="00E26A76">
          <w:rPr>
            <w:rStyle w:val="Hyperlink"/>
            <w:rFonts w:asciiTheme="minorHAnsi" w:hAnsiTheme="minorHAnsi" w:cstheme="minorHAnsi"/>
            <w:color w:val="auto"/>
            <w:sz w:val="22"/>
            <w:u w:val="none"/>
          </w:rPr>
          <w:t>NEA</w:t>
        </w:r>
      </w:hyperlink>
      <w:r w:rsidR="00827DC4" w:rsidRPr="00E26A76">
        <w:rPr>
          <w:rStyle w:val="Hyperlink"/>
          <w:rFonts w:asciiTheme="minorHAnsi" w:hAnsiTheme="minorHAnsi" w:cstheme="minorHAnsi"/>
          <w:color w:val="auto"/>
          <w:sz w:val="22"/>
          <w:u w:val="none"/>
        </w:rPr>
        <w:t xml:space="preserve"> </w:t>
      </w:r>
      <w:r w:rsidR="00827DC4" w:rsidRPr="00E26A76">
        <w:rPr>
          <w:rFonts w:cstheme="minorHAnsi"/>
        </w:rPr>
        <w:t xml:space="preserve">or </w:t>
      </w:r>
      <w:hyperlink r:id="rId36" w:history="1">
        <w:r w:rsidR="00827DC4" w:rsidRPr="00E26A76">
          <w:rPr>
            <w:rStyle w:val="Hyperlink"/>
            <w:rFonts w:asciiTheme="minorHAnsi" w:hAnsiTheme="minorHAnsi" w:cstheme="minorHAnsi"/>
            <w:color w:val="auto"/>
            <w:sz w:val="22"/>
            <w:u w:val="none"/>
          </w:rPr>
          <w:t>ICC</w:t>
        </w:r>
      </w:hyperlink>
      <w:r w:rsidR="00827DC4" w:rsidRPr="00E26A76">
        <w:rPr>
          <w:rFonts w:cstheme="minorHAnsi"/>
        </w:rPr>
        <w:t xml:space="preserve"> </w:t>
      </w:r>
      <w:r w:rsidRPr="00E26A76">
        <w:rPr>
          <w:rFonts w:cstheme="minorHAnsi"/>
        </w:rPr>
        <w:t>unless</w:t>
      </w:r>
      <w:r w:rsidRPr="00E26A76">
        <w:rPr>
          <w:rFonts w:cs="Arial"/>
        </w:rPr>
        <w:t xml:space="preserve"> </w:t>
      </w:r>
      <w:r w:rsidRPr="00F876EF">
        <w:rPr>
          <w:rFonts w:cs="Arial"/>
        </w:rPr>
        <w:t>the awarding body’s specification gives different subject-specific instructions</w:t>
      </w:r>
    </w:p>
    <w:p w14:paraId="74ADA16E" w14:textId="79BD5F9E" w:rsidR="00043659" w:rsidRPr="00E26A76" w:rsidRDefault="00747170" w:rsidP="00043659">
      <w:pPr>
        <w:pStyle w:val="ListParagraph"/>
        <w:numPr>
          <w:ilvl w:val="0"/>
          <w:numId w:val="4"/>
        </w:numPr>
        <w:spacing w:after="80" w:line="276" w:lineRule="auto"/>
        <w:jc w:val="both"/>
        <w:rPr>
          <w:rFonts w:cs="Arial"/>
        </w:rPr>
      </w:pPr>
      <w:r w:rsidRPr="00F876EF">
        <w:rPr>
          <w:rFonts w:cs="Arial"/>
        </w:rPr>
        <w:t>Instructs candidates to add their candidate number, centre number and the component code of the assessment as a header/footer on each page of their work</w:t>
      </w:r>
    </w:p>
    <w:p w14:paraId="27E792A3" w14:textId="77777777" w:rsidR="00043659" w:rsidRPr="00043659" w:rsidRDefault="00043659" w:rsidP="00043659">
      <w:pPr>
        <w:spacing w:after="80" w:line="276" w:lineRule="auto"/>
        <w:jc w:val="both"/>
        <w:rPr>
          <w:rFonts w:cs="Arial"/>
        </w:rPr>
      </w:pPr>
    </w:p>
    <w:p w14:paraId="46A3EBB9" w14:textId="7E10285A" w:rsidR="00747170" w:rsidRPr="00043659" w:rsidRDefault="00747170" w:rsidP="00043659">
      <w:pPr>
        <w:pStyle w:val="Heading1"/>
        <w:spacing w:before="120" w:after="120" w:line="276" w:lineRule="auto"/>
        <w:jc w:val="both"/>
        <w:rPr>
          <w:szCs w:val="22"/>
        </w:rPr>
      </w:pPr>
      <w:bookmarkStart w:id="31" w:name="_Toc51233857"/>
      <w:bookmarkStart w:id="32" w:name="_Toc227836011"/>
      <w:r w:rsidRPr="00043659">
        <w:rPr>
          <w:szCs w:val="22"/>
        </w:rPr>
        <w:t>Keeping materials secure</w:t>
      </w:r>
      <w:bookmarkEnd w:id="31"/>
      <w:bookmarkEnd w:id="32"/>
    </w:p>
    <w:p w14:paraId="1996F0DA" w14:textId="77777777" w:rsidR="00747170" w:rsidRPr="00F876EF" w:rsidRDefault="00747170" w:rsidP="00747170">
      <w:pPr>
        <w:spacing w:before="120" w:after="0" w:line="276" w:lineRule="auto"/>
        <w:ind w:left="360"/>
        <w:jc w:val="both"/>
        <w:rPr>
          <w:rFonts w:cs="Arial"/>
          <w:b/>
        </w:rPr>
      </w:pPr>
      <w:r w:rsidRPr="00F876EF">
        <w:rPr>
          <w:rFonts w:cs="Arial"/>
          <w:b/>
        </w:rPr>
        <w:t>Subject teacher</w:t>
      </w:r>
    </w:p>
    <w:p w14:paraId="4EA28A1A" w14:textId="77777777" w:rsidR="00747170" w:rsidRPr="00F876EF" w:rsidRDefault="00747170" w:rsidP="00132B32">
      <w:pPr>
        <w:pStyle w:val="ListParagraph"/>
        <w:numPr>
          <w:ilvl w:val="0"/>
          <w:numId w:val="4"/>
        </w:numPr>
        <w:spacing w:after="80" w:line="276" w:lineRule="auto"/>
        <w:jc w:val="both"/>
        <w:rPr>
          <w:rFonts w:cs="Arial"/>
        </w:rPr>
      </w:pPr>
      <w:r w:rsidRPr="00F876EF">
        <w:rPr>
          <w:rFonts w:cs="Arial"/>
        </w:rPr>
        <w:t>When work is being undertaken by candidates under formal supervision, ensures work is securely stored between sessions (if more than one session)</w:t>
      </w:r>
    </w:p>
    <w:p w14:paraId="4C98D60B" w14:textId="77777777" w:rsidR="00747170" w:rsidRPr="00F876EF" w:rsidRDefault="00747170" w:rsidP="00132B32">
      <w:pPr>
        <w:pStyle w:val="ListParagraph"/>
        <w:numPr>
          <w:ilvl w:val="0"/>
          <w:numId w:val="4"/>
        </w:numPr>
        <w:spacing w:after="80" w:line="276" w:lineRule="auto"/>
        <w:jc w:val="both"/>
        <w:rPr>
          <w:rFonts w:cs="Arial"/>
        </w:rPr>
      </w:pPr>
      <w:r w:rsidRPr="00F876EF">
        <w:rPr>
          <w:rFonts w:cs="Arial"/>
        </w:rPr>
        <w:t xml:space="preserve">When work is submitted by candidates for final assessment, ensures work is securely stored </w:t>
      </w:r>
    </w:p>
    <w:p w14:paraId="1E585298" w14:textId="77777777" w:rsidR="00747170" w:rsidRPr="00F876EF" w:rsidRDefault="00747170" w:rsidP="00132B32">
      <w:pPr>
        <w:pStyle w:val="ListParagraph"/>
        <w:numPr>
          <w:ilvl w:val="0"/>
          <w:numId w:val="4"/>
        </w:numPr>
        <w:spacing w:after="80" w:line="276" w:lineRule="auto"/>
        <w:jc w:val="both"/>
        <w:rPr>
          <w:rFonts w:cs="Arial"/>
          <w:i/>
        </w:rPr>
      </w:pPr>
      <w:r w:rsidRPr="00F876EF">
        <w:rPr>
          <w:rFonts w:cs="Arial"/>
        </w:rPr>
        <w:t xml:space="preserve">Follows secure storage instructions as defined in </w:t>
      </w:r>
      <w:hyperlink r:id="rId37" w:history="1">
        <w:r w:rsidRPr="008479F6">
          <w:rPr>
            <w:rStyle w:val="Hyperlink"/>
            <w:rFonts w:ascii="Verdana" w:hAnsi="Verdana" w:cs="Calibri"/>
            <w:color w:val="auto"/>
            <w:sz w:val="20"/>
            <w:szCs w:val="20"/>
            <w:u w:val="none"/>
          </w:rPr>
          <w:t>NEA</w:t>
        </w:r>
      </w:hyperlink>
      <w:r w:rsidRPr="008479F6">
        <w:rPr>
          <w:rStyle w:val="Hyperlink"/>
          <w:rFonts w:ascii="Verdana" w:hAnsi="Verdana" w:cs="Calibri"/>
          <w:color w:val="auto"/>
          <w:sz w:val="20"/>
          <w:szCs w:val="20"/>
          <w:u w:val="none"/>
        </w:rPr>
        <w:t xml:space="preserve"> 4.8</w:t>
      </w:r>
    </w:p>
    <w:p w14:paraId="3D654897" w14:textId="77777777" w:rsidR="00747170" w:rsidRPr="00571628" w:rsidRDefault="00747170" w:rsidP="00132B32">
      <w:pPr>
        <w:pStyle w:val="ListParagraph"/>
        <w:numPr>
          <w:ilvl w:val="0"/>
          <w:numId w:val="4"/>
        </w:numPr>
        <w:spacing w:after="80" w:line="276" w:lineRule="auto"/>
        <w:jc w:val="both"/>
        <w:rPr>
          <w:rFonts w:cs="Arial"/>
        </w:rPr>
      </w:pPr>
      <w:r w:rsidRPr="00571628">
        <w:rPr>
          <w:rFonts w:cs="Arial"/>
        </w:rPr>
        <w:t>Takes sensible precautions when work is taken home for marking</w:t>
      </w:r>
    </w:p>
    <w:p w14:paraId="719EAB9C" w14:textId="77777777" w:rsidR="00747170" w:rsidRPr="00865908" w:rsidRDefault="00747170" w:rsidP="00132B32">
      <w:pPr>
        <w:pStyle w:val="ListParagraph"/>
        <w:numPr>
          <w:ilvl w:val="0"/>
          <w:numId w:val="4"/>
        </w:numPr>
        <w:spacing w:after="80" w:line="276" w:lineRule="auto"/>
        <w:jc w:val="both"/>
        <w:rPr>
          <w:rFonts w:cs="Arial"/>
        </w:rPr>
      </w:pPr>
      <w:bookmarkStart w:id="33" w:name="_Hlk529441251"/>
      <w:r w:rsidRPr="00865908">
        <w:rPr>
          <w:rFonts w:eastAsia="Calibri" w:cs="Arial"/>
          <w:lang w:val="en-US"/>
        </w:rPr>
        <w:t xml:space="preserve">Stores internally assessed work, including the sample returned after awarding body moderation, securely until </w:t>
      </w:r>
      <w:r w:rsidRPr="00865908">
        <w:rPr>
          <w:rFonts w:cs="Arial"/>
        </w:rPr>
        <w:t>all possible post-results services have been exhausted</w:t>
      </w:r>
    </w:p>
    <w:p w14:paraId="6F2A68F2" w14:textId="77777777" w:rsidR="00747170" w:rsidRPr="00865908" w:rsidRDefault="00747170" w:rsidP="00132B32">
      <w:pPr>
        <w:pStyle w:val="ListParagraph"/>
        <w:numPr>
          <w:ilvl w:val="0"/>
          <w:numId w:val="4"/>
        </w:numPr>
        <w:spacing w:after="80" w:line="276" w:lineRule="auto"/>
        <w:jc w:val="both"/>
        <w:rPr>
          <w:rFonts w:cs="Arial"/>
        </w:rPr>
      </w:pPr>
      <w:r w:rsidRPr="00865908">
        <w:rPr>
          <w:rFonts w:cs="Arial"/>
        </w:rPr>
        <w:t>If post-results services have not been requested, returns internally assessed work to candidates (if requested by a candidate) after the deadline for requesting a review of results for the relevant series</w:t>
      </w:r>
    </w:p>
    <w:p w14:paraId="4908EDB2" w14:textId="77777777" w:rsidR="00747170" w:rsidRPr="00865908" w:rsidRDefault="00747170" w:rsidP="00132B32">
      <w:pPr>
        <w:pStyle w:val="ListParagraph"/>
        <w:numPr>
          <w:ilvl w:val="0"/>
          <w:numId w:val="4"/>
        </w:numPr>
        <w:spacing w:after="80" w:line="276" w:lineRule="auto"/>
        <w:jc w:val="both"/>
        <w:rPr>
          <w:rFonts w:cs="Arial"/>
        </w:rPr>
      </w:pPr>
      <w:r w:rsidRPr="00865908">
        <w:rPr>
          <w:rFonts w:cs="Arial"/>
        </w:rPr>
        <w:t xml:space="preserve">If post-results services have been requested, returns internally assessed work to candidates (if requested by a candidate) once the review of results and any subsequent appeal </w:t>
      </w:r>
      <w:proofErr w:type="gramStart"/>
      <w:r w:rsidRPr="00865908">
        <w:rPr>
          <w:rFonts w:cs="Arial"/>
        </w:rPr>
        <w:t>has</w:t>
      </w:r>
      <w:proofErr w:type="gramEnd"/>
      <w:r w:rsidRPr="00865908">
        <w:rPr>
          <w:rFonts w:cs="Arial"/>
        </w:rPr>
        <w:t xml:space="preserve"> been completed</w:t>
      </w:r>
    </w:p>
    <w:p w14:paraId="7693A126" w14:textId="77777777" w:rsidR="00747170" w:rsidRPr="00865908" w:rsidRDefault="00747170" w:rsidP="00132B32">
      <w:pPr>
        <w:pStyle w:val="ListParagraph"/>
        <w:numPr>
          <w:ilvl w:val="0"/>
          <w:numId w:val="4"/>
        </w:numPr>
        <w:spacing w:after="80" w:line="276" w:lineRule="auto"/>
        <w:jc w:val="both"/>
        <w:rPr>
          <w:rFonts w:ascii="Rockwell Condensed" w:eastAsia="Calibri" w:hAnsi="Rockwell Condensed" w:cs="Arial"/>
          <w:lang w:val="en-US"/>
        </w:rPr>
      </w:pPr>
      <w:r w:rsidRPr="00571628">
        <w:rPr>
          <w:rFonts w:eastAsia="Calibri" w:cs="Arial"/>
          <w:lang w:val="en-US"/>
        </w:rPr>
        <w:t xml:space="preserve">Reminds candidates of the need to </w:t>
      </w:r>
      <w:proofErr w:type="gramStart"/>
      <w:r w:rsidRPr="00571628">
        <w:rPr>
          <w:rFonts w:eastAsia="Calibri" w:cs="Arial"/>
          <w:lang w:val="en-US"/>
        </w:rPr>
        <w:t>keep their own work secure at all times</w:t>
      </w:r>
      <w:proofErr w:type="gramEnd"/>
      <w:r w:rsidRPr="00571628">
        <w:rPr>
          <w:rFonts w:eastAsia="Calibri" w:cs="Arial"/>
          <w:lang w:val="en-US"/>
        </w:rPr>
        <w:t xml:space="preserve"> and not share completed or partially completed </w:t>
      </w:r>
      <w:proofErr w:type="gramStart"/>
      <w:r w:rsidRPr="00571628">
        <w:rPr>
          <w:rFonts w:eastAsia="Calibri" w:cs="Arial"/>
          <w:lang w:val="en-US"/>
        </w:rPr>
        <w:t>work on-line,</w:t>
      </w:r>
      <w:proofErr w:type="gramEnd"/>
      <w:r w:rsidRPr="00571628">
        <w:rPr>
          <w:rFonts w:eastAsia="Calibri" w:cs="Arial"/>
          <w:lang w:val="en-US"/>
        </w:rPr>
        <w:t xml:space="preserve"> on social media or through any other means </w:t>
      </w:r>
      <w:r w:rsidRPr="00865908">
        <w:rPr>
          <w:rFonts w:eastAsia="Calibri" w:cs="Arial"/>
          <w:lang w:val="en-US"/>
        </w:rPr>
        <w:lastRenderedPageBreak/>
        <w:t xml:space="preserve">(Reminds candidates of the contents of the </w:t>
      </w:r>
      <w:r w:rsidRPr="008479F6">
        <w:rPr>
          <w:rFonts w:ascii="Verdana" w:eastAsia="Calibri" w:hAnsi="Verdana" w:cs="Arial"/>
          <w:sz w:val="20"/>
          <w:szCs w:val="20"/>
          <w:lang w:val="en-US"/>
        </w:rPr>
        <w:t>JCQ</w:t>
      </w:r>
      <w:r w:rsidRPr="00865908">
        <w:rPr>
          <w:rFonts w:eastAsia="Calibri" w:cs="Arial"/>
          <w:lang w:val="en-US"/>
        </w:rPr>
        <w:t xml:space="preserve"> document </w:t>
      </w:r>
      <w:r w:rsidRPr="00865908">
        <w:rPr>
          <w:rFonts w:ascii="Verdana" w:eastAsia="Calibri" w:hAnsi="Verdana" w:cs="Arial"/>
          <w:sz w:val="20"/>
          <w:szCs w:val="20"/>
          <w:lang w:val="en-US"/>
        </w:rPr>
        <w:t xml:space="preserve">Information for candidates – </w:t>
      </w:r>
      <w:proofErr w:type="gramStart"/>
      <w:r w:rsidRPr="00865908">
        <w:rPr>
          <w:rFonts w:ascii="Verdana" w:eastAsia="Calibri" w:hAnsi="Verdana" w:cs="Arial"/>
          <w:sz w:val="20"/>
          <w:szCs w:val="20"/>
          <w:lang w:val="en-US"/>
        </w:rPr>
        <w:t>Social Media</w:t>
      </w:r>
      <w:proofErr w:type="gramEnd"/>
      <w:r w:rsidRPr="00865908">
        <w:rPr>
          <w:rFonts w:eastAsia="Calibri" w:cs="Arial"/>
          <w:lang w:val="en-US"/>
        </w:rPr>
        <w:t>)</w:t>
      </w:r>
    </w:p>
    <w:bookmarkEnd w:id="33"/>
    <w:p w14:paraId="189A26B1" w14:textId="77777777" w:rsidR="00747170" w:rsidRPr="00C22384" w:rsidRDefault="00747170" w:rsidP="00132B32">
      <w:pPr>
        <w:pStyle w:val="ListParagraph"/>
        <w:numPr>
          <w:ilvl w:val="0"/>
          <w:numId w:val="4"/>
        </w:numPr>
        <w:spacing w:after="80" w:line="276" w:lineRule="auto"/>
        <w:jc w:val="both"/>
        <w:rPr>
          <w:rFonts w:cs="Arial"/>
        </w:rPr>
      </w:pPr>
      <w:r w:rsidRPr="00865908">
        <w:rPr>
          <w:rFonts w:eastAsia="Calibri" w:cs="Arial"/>
          <w:lang w:val="en-US"/>
        </w:rPr>
        <w:t>Where work is stored electronically, liaises with the IT Manager to ensure the protection and back-up of candidates’ work and that appropriate arrangements are in place to restrict access to it between sessions</w:t>
      </w:r>
    </w:p>
    <w:p w14:paraId="6CCB1FC0" w14:textId="77777777" w:rsidR="00747170" w:rsidRPr="00CB1E7E" w:rsidRDefault="00747170" w:rsidP="00132B32">
      <w:pPr>
        <w:pStyle w:val="ListParagraph"/>
        <w:numPr>
          <w:ilvl w:val="0"/>
          <w:numId w:val="4"/>
        </w:numPr>
        <w:spacing w:before="100" w:beforeAutospacing="1" w:after="100" w:afterAutospacing="1" w:line="276" w:lineRule="auto"/>
        <w:rPr>
          <w:rFonts w:eastAsia="Times New Roman" w:cs="Times New Roman"/>
        </w:rPr>
      </w:pPr>
      <w:r w:rsidRPr="00CB1E7E">
        <w:rPr>
          <w:rFonts w:eastAsia="Times New Roman" w:cs="Tahoma"/>
        </w:rPr>
        <w:t xml:space="preserve">Understands that during the period from the submission of work for formal assessment until the deadline for requesting a review of results, copies of work may be used for other purposes, provided that the originals are stored securely as required </w:t>
      </w:r>
    </w:p>
    <w:p w14:paraId="478E0595" w14:textId="77777777" w:rsidR="00747170" w:rsidRPr="00F876EF" w:rsidRDefault="00747170" w:rsidP="00747170">
      <w:pPr>
        <w:spacing w:before="120" w:after="0" w:line="276" w:lineRule="auto"/>
        <w:ind w:left="360"/>
        <w:jc w:val="both"/>
        <w:rPr>
          <w:rFonts w:cs="Arial"/>
          <w:b/>
        </w:rPr>
      </w:pPr>
      <w:r w:rsidRPr="00F876EF">
        <w:rPr>
          <w:rFonts w:cs="Arial"/>
          <w:b/>
        </w:rPr>
        <w:t>IT Manager</w:t>
      </w:r>
    </w:p>
    <w:p w14:paraId="2E78F049" w14:textId="77777777" w:rsidR="00747170" w:rsidRPr="00E61B9A" w:rsidRDefault="00747170" w:rsidP="00132B32">
      <w:pPr>
        <w:pStyle w:val="ListParagraph"/>
        <w:numPr>
          <w:ilvl w:val="0"/>
          <w:numId w:val="4"/>
        </w:numPr>
        <w:spacing w:after="80" w:line="276" w:lineRule="auto"/>
        <w:jc w:val="both"/>
        <w:rPr>
          <w:rFonts w:cs="Arial"/>
        </w:rPr>
      </w:pPr>
      <w:r w:rsidRPr="00F876EF">
        <w:rPr>
          <w:rFonts w:cs="Arial"/>
        </w:rPr>
        <w:t xml:space="preserve">Ensures appropriate arrangements </w:t>
      </w:r>
      <w:r w:rsidRPr="00F876EF">
        <w:rPr>
          <w:rFonts w:eastAsia="Calibri" w:cs="Arial"/>
          <w:lang w:val="en-US"/>
        </w:rPr>
        <w:t>are in place to restrict access between sessions to candidates’ work where work is stored electronically</w:t>
      </w:r>
    </w:p>
    <w:p w14:paraId="70A6DB1C" w14:textId="77777777" w:rsidR="00747170" w:rsidRPr="00865908" w:rsidRDefault="00747170" w:rsidP="00132B32">
      <w:pPr>
        <w:pStyle w:val="ListParagraph"/>
        <w:numPr>
          <w:ilvl w:val="0"/>
          <w:numId w:val="4"/>
        </w:numPr>
        <w:spacing w:after="80" w:line="276" w:lineRule="auto"/>
        <w:jc w:val="both"/>
        <w:rPr>
          <w:rFonts w:cs="Arial"/>
        </w:rPr>
      </w:pPr>
      <w:r w:rsidRPr="00865908">
        <w:rPr>
          <w:rFonts w:cs="Arial"/>
        </w:rPr>
        <w:t>Restricts access to this material and utilises appropriate security safeguards such as firewall protection and virus scanning software</w:t>
      </w:r>
    </w:p>
    <w:p w14:paraId="4C30C306" w14:textId="77777777" w:rsidR="00747170" w:rsidRDefault="00747170" w:rsidP="00132B32">
      <w:pPr>
        <w:pStyle w:val="ListParagraph"/>
        <w:numPr>
          <w:ilvl w:val="0"/>
          <w:numId w:val="4"/>
        </w:numPr>
        <w:spacing w:after="80" w:line="276" w:lineRule="auto"/>
        <w:jc w:val="both"/>
        <w:rPr>
          <w:rFonts w:cs="Arial"/>
        </w:rPr>
      </w:pPr>
      <w:r w:rsidRPr="00865908">
        <w:rPr>
          <w:rFonts w:cs="Arial"/>
        </w:rPr>
        <w:t xml:space="preserve">Employs an effective back-up strategy so that an </w:t>
      </w:r>
      <w:proofErr w:type="gramStart"/>
      <w:r w:rsidRPr="00865908">
        <w:rPr>
          <w:rFonts w:cs="Arial"/>
        </w:rPr>
        <w:t>up to date</w:t>
      </w:r>
      <w:proofErr w:type="gramEnd"/>
      <w:r w:rsidRPr="00865908">
        <w:rPr>
          <w:rFonts w:cs="Arial"/>
        </w:rPr>
        <w:t xml:space="preserve"> archive of candidates’ evidence is maintained</w:t>
      </w:r>
    </w:p>
    <w:p w14:paraId="44622CD5" w14:textId="58E54828" w:rsidR="006C40D4" w:rsidRPr="00E26A76" w:rsidRDefault="006C40D4" w:rsidP="006C40D4">
      <w:pPr>
        <w:pStyle w:val="ListParagraph"/>
        <w:numPr>
          <w:ilvl w:val="0"/>
          <w:numId w:val="4"/>
        </w:numPr>
        <w:spacing w:after="80" w:line="240" w:lineRule="auto"/>
        <w:rPr>
          <w:rFonts w:cs="Arial"/>
        </w:rPr>
      </w:pPr>
      <w:r w:rsidRPr="00E26A76">
        <w:rPr>
          <w:rFonts w:cs="Arial"/>
        </w:rPr>
        <w:t>C</w:t>
      </w:r>
      <w:r w:rsidRPr="00E26A76">
        <w:t xml:space="preserve">onsiders the contingency of candidates’ work being </w:t>
      </w:r>
      <w:proofErr w:type="gramStart"/>
      <w:r w:rsidRPr="00E26A76">
        <w:t>backed-up</w:t>
      </w:r>
      <w:proofErr w:type="gramEnd"/>
      <w:r w:rsidRPr="00E26A76">
        <w:t xml:space="preserve"> on two separate devices, including one off-site back-up and implementing appropriate security arrangements which protect candidates’ work in the event of IT system corruption and cyber-attacks</w:t>
      </w:r>
    </w:p>
    <w:p w14:paraId="05B68EC8" w14:textId="77777777" w:rsidR="00747170" w:rsidRPr="00865908" w:rsidRDefault="00747170" w:rsidP="00132B32">
      <w:pPr>
        <w:pStyle w:val="ListParagraph"/>
        <w:numPr>
          <w:ilvl w:val="0"/>
          <w:numId w:val="4"/>
        </w:numPr>
        <w:spacing w:after="80" w:line="276" w:lineRule="auto"/>
        <w:jc w:val="both"/>
        <w:rPr>
          <w:rFonts w:cs="Arial"/>
        </w:rPr>
      </w:pPr>
      <w:r w:rsidRPr="00865908">
        <w:rPr>
          <w:rFonts w:cs="Arial"/>
        </w:rPr>
        <w:t>Considers encrypting any sensitive digital media to ensure the security of the data stored within it and refers to awarding body guidance to ensure that the method of encryption is suitable</w:t>
      </w:r>
    </w:p>
    <w:p w14:paraId="47903AB7" w14:textId="77777777" w:rsidR="00747170" w:rsidRPr="00F876EF" w:rsidRDefault="00747170" w:rsidP="00BB483E">
      <w:pPr>
        <w:pStyle w:val="Heading1"/>
      </w:pPr>
      <w:bookmarkStart w:id="34" w:name="_Toc51233858"/>
      <w:bookmarkStart w:id="35" w:name="_Toc227836012"/>
      <w:r w:rsidRPr="00F876EF">
        <w:t>Task marking – externally assessed components</w:t>
      </w:r>
      <w:bookmarkEnd w:id="34"/>
      <w:bookmarkEnd w:id="35"/>
    </w:p>
    <w:p w14:paraId="032950D5" w14:textId="77777777" w:rsidR="00747170" w:rsidRPr="00F876EF" w:rsidRDefault="00747170" w:rsidP="00EF38EC">
      <w:pPr>
        <w:pStyle w:val="Heading3"/>
      </w:pPr>
      <w:bookmarkStart w:id="36" w:name="_Toc51233859"/>
      <w:bookmarkStart w:id="37" w:name="_Toc227836013"/>
      <w:r w:rsidRPr="00F876EF">
        <w:t>Conduct of externally assessed work</w:t>
      </w:r>
      <w:bookmarkEnd w:id="36"/>
      <w:bookmarkEnd w:id="37"/>
    </w:p>
    <w:p w14:paraId="630EA064" w14:textId="77777777" w:rsidR="00747170" w:rsidRPr="00F876EF" w:rsidRDefault="00747170" w:rsidP="00747170">
      <w:pPr>
        <w:spacing w:before="120" w:after="0" w:line="276" w:lineRule="auto"/>
        <w:ind w:left="360"/>
        <w:jc w:val="both"/>
        <w:rPr>
          <w:b/>
        </w:rPr>
      </w:pPr>
      <w:r w:rsidRPr="00F876EF">
        <w:rPr>
          <w:b/>
        </w:rPr>
        <w:t>Subject teacher</w:t>
      </w:r>
    </w:p>
    <w:p w14:paraId="432C1231" w14:textId="77777777" w:rsidR="00747170" w:rsidRPr="00571628" w:rsidRDefault="00747170" w:rsidP="00132B32">
      <w:pPr>
        <w:pStyle w:val="ListParagraph"/>
        <w:numPr>
          <w:ilvl w:val="0"/>
          <w:numId w:val="27"/>
        </w:numPr>
        <w:spacing w:after="80" w:line="276" w:lineRule="auto"/>
        <w:jc w:val="both"/>
        <w:rPr>
          <w:rFonts w:ascii="Rockwell Condensed" w:hAnsi="Rockwell Condensed"/>
        </w:rPr>
      </w:pPr>
      <w:r w:rsidRPr="00571628">
        <w:t xml:space="preserve">Liaises with the exams officer regarding </w:t>
      </w:r>
      <w:bookmarkStart w:id="38" w:name="_Hlk529441449"/>
      <w:r w:rsidRPr="00571628">
        <w:t xml:space="preserve">the arrangements for any externally assessed components of a specification which must be conducted within a window of dates specified by the awarding body and according to </w:t>
      </w:r>
      <w:r w:rsidRPr="008479F6">
        <w:rPr>
          <w:rFonts w:ascii="Verdana" w:hAnsi="Verdana"/>
          <w:sz w:val="20"/>
          <w:szCs w:val="20"/>
        </w:rPr>
        <w:t>JCQ</w:t>
      </w:r>
      <w:r w:rsidRPr="00571628">
        <w:rPr>
          <w:rFonts w:ascii="Rockwell Condensed" w:hAnsi="Rockwell Condensed"/>
        </w:rPr>
        <w:t xml:space="preserve"> </w:t>
      </w:r>
      <w:r w:rsidRPr="00865908">
        <w:rPr>
          <w:rFonts w:ascii="Verdana" w:hAnsi="Verdana"/>
          <w:sz w:val="20"/>
          <w:szCs w:val="20"/>
        </w:rPr>
        <w:t>Instructions for conducting examinations</w:t>
      </w:r>
    </w:p>
    <w:bookmarkEnd w:id="38"/>
    <w:p w14:paraId="0CC2C7EE" w14:textId="77777777" w:rsidR="00747170" w:rsidRPr="00571628" w:rsidRDefault="00747170" w:rsidP="00132B32">
      <w:pPr>
        <w:pStyle w:val="ListParagraph"/>
        <w:numPr>
          <w:ilvl w:val="0"/>
          <w:numId w:val="27"/>
        </w:numPr>
        <w:spacing w:before="120" w:after="0" w:line="276" w:lineRule="auto"/>
        <w:jc w:val="both"/>
        <w:rPr>
          <w:b/>
        </w:rPr>
      </w:pPr>
      <w:r w:rsidRPr="00571628">
        <w:t>Liaises with the Visiting Examiner where this may be applicable to any externally assessed component</w:t>
      </w:r>
    </w:p>
    <w:p w14:paraId="277CBF0B" w14:textId="77777777" w:rsidR="00747170" w:rsidRDefault="00747170" w:rsidP="00747170">
      <w:pPr>
        <w:spacing w:before="120" w:after="0" w:line="276" w:lineRule="auto"/>
        <w:ind w:left="360"/>
        <w:jc w:val="both"/>
        <w:rPr>
          <w:b/>
        </w:rPr>
      </w:pPr>
      <w:r w:rsidRPr="00F876EF">
        <w:rPr>
          <w:b/>
        </w:rPr>
        <w:t>Exams officer</w:t>
      </w:r>
    </w:p>
    <w:p w14:paraId="77B9CAB5" w14:textId="77777777" w:rsidR="00747170" w:rsidRPr="00571628" w:rsidRDefault="00747170" w:rsidP="00132B32">
      <w:pPr>
        <w:pStyle w:val="ListParagraph"/>
        <w:numPr>
          <w:ilvl w:val="0"/>
          <w:numId w:val="28"/>
        </w:numPr>
        <w:spacing w:after="0" w:line="276" w:lineRule="auto"/>
        <w:jc w:val="both"/>
        <w:rPr>
          <w:b/>
        </w:rPr>
      </w:pPr>
      <w:r w:rsidRPr="00571628">
        <w:t>Arranges timetabling, rooming and invigilation where and if this is applicable to any externally assessed non-examination component of a specification</w:t>
      </w:r>
    </w:p>
    <w:p w14:paraId="2DA2670F" w14:textId="77777777" w:rsidR="00747170" w:rsidRPr="00571628" w:rsidRDefault="00747170" w:rsidP="00132B32">
      <w:pPr>
        <w:pStyle w:val="ListParagraph"/>
        <w:numPr>
          <w:ilvl w:val="0"/>
          <w:numId w:val="28"/>
        </w:numPr>
        <w:spacing w:before="120" w:after="0" w:line="276" w:lineRule="auto"/>
        <w:jc w:val="both"/>
        <w:rPr>
          <w:b/>
        </w:rPr>
      </w:pPr>
      <w:r w:rsidRPr="00571628">
        <w:t xml:space="preserve">Conducts the externally assessed component within the window specified by the awarding body and according to </w:t>
      </w:r>
      <w:r w:rsidRPr="008479F6">
        <w:rPr>
          <w:rFonts w:ascii="Verdana" w:hAnsi="Verdana"/>
          <w:sz w:val="20"/>
          <w:szCs w:val="20"/>
        </w:rPr>
        <w:t>JCQ</w:t>
      </w:r>
      <w:r w:rsidRPr="00571628">
        <w:rPr>
          <w:rFonts w:ascii="Rockwell Condensed" w:hAnsi="Rockwell Condensed"/>
        </w:rPr>
        <w:t xml:space="preserve"> </w:t>
      </w:r>
      <w:r w:rsidRPr="00865908">
        <w:rPr>
          <w:rFonts w:ascii="Verdana" w:hAnsi="Verdana"/>
          <w:sz w:val="20"/>
          <w:szCs w:val="20"/>
        </w:rPr>
        <w:t>Instructions for conducting examinations</w:t>
      </w:r>
    </w:p>
    <w:p w14:paraId="4A58741A" w14:textId="77777777" w:rsidR="00747170" w:rsidRPr="00F876EF" w:rsidRDefault="00747170" w:rsidP="00747170">
      <w:pPr>
        <w:spacing w:before="120" w:after="120" w:line="276" w:lineRule="auto"/>
        <w:jc w:val="both"/>
        <w:rPr>
          <w:b/>
        </w:rPr>
      </w:pPr>
      <w:r w:rsidRPr="00F876EF">
        <w:rPr>
          <w:b/>
        </w:rPr>
        <w:t>Submission of work</w:t>
      </w:r>
    </w:p>
    <w:p w14:paraId="3E6AF87D" w14:textId="77777777" w:rsidR="00747170" w:rsidRPr="00F876EF" w:rsidRDefault="00747170" w:rsidP="00747170">
      <w:pPr>
        <w:spacing w:before="120" w:after="0" w:line="276" w:lineRule="auto"/>
        <w:ind w:left="360"/>
        <w:jc w:val="both"/>
        <w:rPr>
          <w:b/>
        </w:rPr>
      </w:pPr>
      <w:r w:rsidRPr="00F876EF">
        <w:rPr>
          <w:b/>
        </w:rPr>
        <w:t>Subject teacher</w:t>
      </w:r>
    </w:p>
    <w:p w14:paraId="28CBB498" w14:textId="77777777" w:rsidR="00747170" w:rsidRPr="00F876EF" w:rsidRDefault="00747170" w:rsidP="00132B32">
      <w:pPr>
        <w:pStyle w:val="ListParagraph"/>
        <w:numPr>
          <w:ilvl w:val="0"/>
          <w:numId w:val="6"/>
        </w:numPr>
        <w:spacing w:after="80" w:line="276" w:lineRule="auto"/>
        <w:jc w:val="both"/>
      </w:pPr>
      <w:r w:rsidRPr="00F876EF">
        <w:t xml:space="preserve">Provides the attendance register to a Visiting Examiner </w:t>
      </w:r>
    </w:p>
    <w:p w14:paraId="29DBF540" w14:textId="77777777" w:rsidR="00747170" w:rsidRDefault="00747170" w:rsidP="00747170">
      <w:pPr>
        <w:spacing w:before="120" w:after="0" w:line="276" w:lineRule="auto"/>
        <w:ind w:left="360"/>
        <w:jc w:val="both"/>
        <w:rPr>
          <w:b/>
        </w:rPr>
      </w:pPr>
      <w:r w:rsidRPr="00F876EF">
        <w:rPr>
          <w:b/>
        </w:rPr>
        <w:t>Exams officer</w:t>
      </w:r>
    </w:p>
    <w:p w14:paraId="765C5D68" w14:textId="5D0141B2" w:rsidR="00747170" w:rsidRPr="00B64CD2" w:rsidRDefault="00747170" w:rsidP="00132B32">
      <w:pPr>
        <w:pStyle w:val="ListParagraph"/>
        <w:numPr>
          <w:ilvl w:val="0"/>
          <w:numId w:val="6"/>
        </w:numPr>
        <w:spacing w:after="0" w:line="276" w:lineRule="auto"/>
        <w:jc w:val="both"/>
        <w:rPr>
          <w:b/>
        </w:rPr>
      </w:pPr>
      <w:r w:rsidRPr="00F876EF">
        <w:t xml:space="preserve">Provides the attendance register to the subject teacher where </w:t>
      </w:r>
      <w:r w:rsidR="00250E5E">
        <w:t>applicable</w:t>
      </w:r>
    </w:p>
    <w:p w14:paraId="507851B8" w14:textId="77777777" w:rsidR="00747170" w:rsidRPr="00B64CD2" w:rsidRDefault="00747170" w:rsidP="00132B32">
      <w:pPr>
        <w:pStyle w:val="ListParagraph"/>
        <w:numPr>
          <w:ilvl w:val="0"/>
          <w:numId w:val="6"/>
        </w:numPr>
        <w:spacing w:before="120" w:after="0" w:line="276" w:lineRule="auto"/>
        <w:jc w:val="both"/>
        <w:rPr>
          <w:b/>
        </w:rPr>
      </w:pPr>
      <w:r w:rsidRPr="00F876EF">
        <w:lastRenderedPageBreak/>
        <w:t>Ensures the awarding body’s attendance register for any externally assessed component is completed correctly to show candidates who are present and any who may be absent</w:t>
      </w:r>
    </w:p>
    <w:p w14:paraId="32E3F243" w14:textId="77974876" w:rsidR="00747170" w:rsidRPr="00B64CD2" w:rsidRDefault="00747170" w:rsidP="00132B32">
      <w:pPr>
        <w:pStyle w:val="ListParagraph"/>
        <w:numPr>
          <w:ilvl w:val="0"/>
          <w:numId w:val="6"/>
        </w:numPr>
        <w:spacing w:before="120" w:after="0" w:line="276" w:lineRule="auto"/>
        <w:jc w:val="both"/>
        <w:rPr>
          <w:b/>
        </w:rPr>
      </w:pPr>
      <w:r w:rsidRPr="00F876EF">
        <w:t>Where candidates’ work must be despatched to an awarding body’s examiner,</w:t>
      </w:r>
      <w:r w:rsidR="00825332">
        <w:t xml:space="preserve"> </w:t>
      </w:r>
      <w:r w:rsidR="00825332" w:rsidRPr="00825332">
        <w:t>or uploaded electronically, ensures this is completed by the date specified by the awarding body</w:t>
      </w:r>
    </w:p>
    <w:p w14:paraId="6DD1B5D3" w14:textId="77777777" w:rsidR="00747170" w:rsidRPr="00B64CD2" w:rsidRDefault="00747170" w:rsidP="00132B32">
      <w:pPr>
        <w:pStyle w:val="ListParagraph"/>
        <w:numPr>
          <w:ilvl w:val="0"/>
          <w:numId w:val="6"/>
        </w:numPr>
        <w:spacing w:before="120" w:after="0" w:line="276" w:lineRule="auto"/>
        <w:jc w:val="both"/>
        <w:rPr>
          <w:b/>
        </w:rPr>
      </w:pPr>
      <w:r w:rsidRPr="00B64CD2">
        <w:t>Keeps a copy of the attendance register until after the deadline for reviews of results for the</w:t>
      </w:r>
      <w:r w:rsidRPr="00F876EF">
        <w:t xml:space="preserve"> exam series</w:t>
      </w:r>
    </w:p>
    <w:p w14:paraId="2139566A" w14:textId="77777777" w:rsidR="00747170" w:rsidRPr="00E61B9A" w:rsidRDefault="00747170" w:rsidP="00132B32">
      <w:pPr>
        <w:pStyle w:val="ListParagraph"/>
        <w:numPr>
          <w:ilvl w:val="0"/>
          <w:numId w:val="6"/>
        </w:numPr>
        <w:spacing w:before="120" w:after="0" w:line="276" w:lineRule="auto"/>
        <w:jc w:val="both"/>
        <w:rPr>
          <w:b/>
        </w:rPr>
      </w:pPr>
      <w:r w:rsidRPr="00F876EF">
        <w:t>Packages the work as required by the awarding body and attaches the examiner address label</w:t>
      </w:r>
    </w:p>
    <w:p w14:paraId="2FB4F69A" w14:textId="77777777" w:rsidR="00747170" w:rsidRPr="00865908" w:rsidRDefault="00747170" w:rsidP="00132B32">
      <w:pPr>
        <w:pStyle w:val="ListParagraph"/>
        <w:numPr>
          <w:ilvl w:val="0"/>
          <w:numId w:val="6"/>
        </w:numPr>
        <w:spacing w:before="120" w:after="0" w:line="276" w:lineRule="auto"/>
        <w:jc w:val="both"/>
        <w:rPr>
          <w:bCs/>
        </w:rPr>
      </w:pPr>
      <w:r w:rsidRPr="00865908">
        <w:rPr>
          <w:bCs/>
        </w:rPr>
        <w:t>Ensures that the package in which the work is despatched is robust and securely fastened</w:t>
      </w:r>
    </w:p>
    <w:p w14:paraId="4C654078" w14:textId="77777777" w:rsidR="00747170" w:rsidRPr="00EF38EC" w:rsidRDefault="00747170" w:rsidP="00132B32">
      <w:pPr>
        <w:pStyle w:val="ListParagraph"/>
        <w:numPr>
          <w:ilvl w:val="0"/>
          <w:numId w:val="6"/>
        </w:numPr>
        <w:spacing w:before="120" w:after="0" w:line="276" w:lineRule="auto"/>
        <w:jc w:val="both"/>
        <w:rPr>
          <w:b/>
        </w:rPr>
      </w:pPr>
      <w:r w:rsidRPr="00F876EF">
        <w:t xml:space="preserve">Despatches the work to the awarding body’s instructions by the required deadline </w:t>
      </w:r>
    </w:p>
    <w:p w14:paraId="1136FA27" w14:textId="77777777" w:rsidR="00EF38EC" w:rsidRPr="00B64CD2" w:rsidRDefault="00EF38EC" w:rsidP="00EF38EC">
      <w:pPr>
        <w:pStyle w:val="ListParagraph"/>
        <w:spacing w:before="120" w:after="0" w:line="276" w:lineRule="auto"/>
        <w:jc w:val="both"/>
        <w:rPr>
          <w:b/>
        </w:rPr>
      </w:pPr>
    </w:p>
    <w:p w14:paraId="63672338" w14:textId="77777777" w:rsidR="00747170" w:rsidRPr="00F876EF" w:rsidRDefault="00747170" w:rsidP="00EF38EC">
      <w:pPr>
        <w:pStyle w:val="Heading1"/>
      </w:pPr>
      <w:bookmarkStart w:id="39" w:name="_Toc51233860"/>
      <w:bookmarkStart w:id="40" w:name="_Toc227836014"/>
      <w:r w:rsidRPr="00F876EF">
        <w:t>Task marking – internally assessed components</w:t>
      </w:r>
      <w:bookmarkEnd w:id="39"/>
      <w:bookmarkEnd w:id="40"/>
    </w:p>
    <w:p w14:paraId="06BEFD34" w14:textId="77777777" w:rsidR="00747170" w:rsidRPr="00F876EF" w:rsidRDefault="00747170" w:rsidP="00F02BAC">
      <w:pPr>
        <w:pStyle w:val="Subtitle"/>
      </w:pPr>
      <w:bookmarkStart w:id="41" w:name="_Toc51233861"/>
      <w:r w:rsidRPr="00F876EF">
        <w:t>Marking and annotation</w:t>
      </w:r>
      <w:bookmarkEnd w:id="41"/>
    </w:p>
    <w:p w14:paraId="68046FE8" w14:textId="77777777" w:rsidR="00747170" w:rsidRDefault="00747170" w:rsidP="00747170">
      <w:pPr>
        <w:spacing w:before="120" w:after="0" w:line="276" w:lineRule="auto"/>
        <w:ind w:left="360"/>
        <w:jc w:val="both"/>
        <w:rPr>
          <w:rFonts w:cs="Arial"/>
          <w:b/>
        </w:rPr>
      </w:pPr>
      <w:r w:rsidRPr="00F876EF">
        <w:rPr>
          <w:rFonts w:cs="Arial"/>
          <w:b/>
        </w:rPr>
        <w:t>Head of centre</w:t>
      </w:r>
      <w:bookmarkStart w:id="42" w:name="_Hlk529441723"/>
    </w:p>
    <w:p w14:paraId="3B1C0642" w14:textId="77777777" w:rsidR="006578A2" w:rsidRPr="006578A2" w:rsidRDefault="006578A2" w:rsidP="006578A2">
      <w:pPr>
        <w:pStyle w:val="ListParagraph"/>
        <w:numPr>
          <w:ilvl w:val="0"/>
          <w:numId w:val="53"/>
        </w:numPr>
        <w:spacing w:before="120" w:after="0" w:line="276" w:lineRule="auto"/>
        <w:jc w:val="both"/>
        <w:rPr>
          <w:rFonts w:cs="Arial"/>
          <w:b/>
          <w:strike/>
        </w:rPr>
      </w:pPr>
      <w:r w:rsidRPr="006578A2">
        <w:rPr>
          <w:rFonts w:cs="Arial"/>
        </w:rPr>
        <w:t xml:space="preserve">Makes </w:t>
      </w:r>
      <w:r w:rsidRPr="006578A2">
        <w:rPr>
          <w:rFonts w:eastAsia="Times New Roman" w:cs="Tahoma"/>
        </w:rPr>
        <w:t xml:space="preserve">every effort to avoid situations where a candidate is assessed by a person who has a close personal relationship with the candidate, for example, members of their family (which includes </w:t>
      </w:r>
      <w:proofErr w:type="gramStart"/>
      <w:r w:rsidRPr="006578A2">
        <w:rPr>
          <w:rFonts w:eastAsia="Times New Roman" w:cs="Tahoma"/>
        </w:rPr>
        <w:t>step-family</w:t>
      </w:r>
      <w:proofErr w:type="gramEnd"/>
      <w:r w:rsidRPr="006578A2">
        <w:rPr>
          <w:rFonts w:eastAsia="Times New Roman" w:cs="Tahoma"/>
        </w:rPr>
        <w:t>, foster family and similar close relationships) or close friends and their immediate family (</w:t>
      </w:r>
      <w:proofErr w:type="spellStart"/>
      <w:r w:rsidRPr="006578A2">
        <w:rPr>
          <w:rFonts w:eastAsia="Times New Roman" w:cs="Tahoma"/>
        </w:rPr>
        <w:t>e.g</w:t>
      </w:r>
      <w:proofErr w:type="spellEnd"/>
      <w:r w:rsidRPr="006578A2">
        <w:rPr>
          <w:rFonts w:eastAsia="Times New Roman" w:cs="Tahoma"/>
        </w:rPr>
        <w:t xml:space="preserve"> son/daughter)</w:t>
      </w:r>
    </w:p>
    <w:p w14:paraId="3D28F615" w14:textId="77777777" w:rsidR="006578A2" w:rsidRPr="006578A2" w:rsidRDefault="006578A2" w:rsidP="006578A2">
      <w:pPr>
        <w:pStyle w:val="ListParagraph"/>
        <w:numPr>
          <w:ilvl w:val="0"/>
          <w:numId w:val="53"/>
        </w:numPr>
        <w:spacing w:before="120" w:after="0" w:line="240" w:lineRule="auto"/>
        <w:jc w:val="both"/>
        <w:rPr>
          <w:rFonts w:eastAsia="Times New Roman" w:cs="Tahoma"/>
        </w:rPr>
      </w:pPr>
      <w:r w:rsidRPr="006578A2">
        <w:rPr>
          <w:rFonts w:eastAsia="Times New Roman" w:cs="Tahoma"/>
        </w:rPr>
        <w:t xml:space="preserve">Where this cannot be avoided, ensures the possible conflict of interest is declared to the relevant awarding body and the marked work is submitted for moderation </w:t>
      </w:r>
      <w:proofErr w:type="gramStart"/>
      <w:r w:rsidRPr="006578A2">
        <w:rPr>
          <w:rFonts w:eastAsia="Times New Roman" w:cs="Tahoma"/>
        </w:rPr>
        <w:t>whether or not</w:t>
      </w:r>
      <w:proofErr w:type="gramEnd"/>
      <w:r w:rsidRPr="006578A2">
        <w:rPr>
          <w:rFonts w:eastAsia="Times New Roman" w:cs="Tahoma"/>
        </w:rPr>
        <w:t xml:space="preserve"> it is part of the moderation sample </w:t>
      </w:r>
    </w:p>
    <w:p w14:paraId="52174337" w14:textId="77777777" w:rsidR="00747170" w:rsidRPr="00B64CD2" w:rsidRDefault="00747170" w:rsidP="00747170">
      <w:pPr>
        <w:spacing w:before="120" w:after="0" w:line="276" w:lineRule="auto"/>
        <w:ind w:left="360"/>
        <w:jc w:val="both"/>
        <w:rPr>
          <w:rFonts w:cs="Arial"/>
          <w:b/>
        </w:rPr>
      </w:pPr>
      <w:r w:rsidRPr="00B64CD2">
        <w:rPr>
          <w:rFonts w:cs="Arial"/>
          <w:b/>
        </w:rPr>
        <w:t xml:space="preserve">Subject head/lead </w:t>
      </w:r>
    </w:p>
    <w:p w14:paraId="617A678D" w14:textId="77777777" w:rsidR="00747170" w:rsidRPr="00B64CD2" w:rsidRDefault="00747170" w:rsidP="00132B32">
      <w:pPr>
        <w:pStyle w:val="ListParagraph"/>
        <w:numPr>
          <w:ilvl w:val="0"/>
          <w:numId w:val="12"/>
        </w:numPr>
        <w:spacing w:after="80" w:line="276" w:lineRule="auto"/>
        <w:jc w:val="both"/>
        <w:rPr>
          <w:rFonts w:cs="Arial"/>
        </w:rPr>
      </w:pPr>
      <w:r w:rsidRPr="00B64CD2">
        <w:rPr>
          <w:rFonts w:cs="Arial"/>
        </w:rPr>
        <w:t>Sets timescales for teachers to inform candidates of their centre-assessed marks that will allow sufficient time for a candidate to appeal an internal assessment decision/request a review of the centre’s marking prior to the marks being submitted to the awarding body external deadline</w:t>
      </w:r>
    </w:p>
    <w:bookmarkEnd w:id="42"/>
    <w:p w14:paraId="2FE36C82" w14:textId="77777777" w:rsidR="00747170" w:rsidRPr="00F876EF" w:rsidRDefault="00747170" w:rsidP="00747170">
      <w:pPr>
        <w:spacing w:after="0" w:line="276" w:lineRule="auto"/>
        <w:ind w:left="360"/>
        <w:jc w:val="both"/>
        <w:rPr>
          <w:rFonts w:cs="Arial"/>
          <w:b/>
        </w:rPr>
      </w:pPr>
      <w:r w:rsidRPr="00F876EF">
        <w:rPr>
          <w:rFonts w:cs="Arial"/>
          <w:b/>
        </w:rPr>
        <w:t>Subject teacher</w:t>
      </w:r>
    </w:p>
    <w:p w14:paraId="42C67A5D" w14:textId="77777777" w:rsidR="00747170" w:rsidRPr="00CB1E7E" w:rsidRDefault="00747170" w:rsidP="00132B32">
      <w:pPr>
        <w:pStyle w:val="ListParagraph"/>
        <w:numPr>
          <w:ilvl w:val="0"/>
          <w:numId w:val="29"/>
        </w:numPr>
        <w:spacing w:after="0" w:line="276" w:lineRule="auto"/>
        <w:jc w:val="both"/>
        <w:rPr>
          <w:rFonts w:cs="Arial"/>
        </w:rPr>
      </w:pPr>
      <w:r w:rsidRPr="00CB1E7E">
        <w:rPr>
          <w:rFonts w:cs="Arial"/>
        </w:rPr>
        <w:t>Accesses awarding body training/updates as required to ensure familiarity with the mark scheme/marking process</w:t>
      </w:r>
    </w:p>
    <w:p w14:paraId="53511208" w14:textId="77777777" w:rsidR="00747170" w:rsidRDefault="00747170" w:rsidP="00132B32">
      <w:pPr>
        <w:pStyle w:val="ListParagraph"/>
        <w:numPr>
          <w:ilvl w:val="0"/>
          <w:numId w:val="29"/>
        </w:numPr>
        <w:spacing w:after="80" w:line="276" w:lineRule="auto"/>
        <w:jc w:val="both"/>
        <w:rPr>
          <w:rFonts w:cs="Arial"/>
        </w:rPr>
      </w:pPr>
      <w:r w:rsidRPr="00F876EF">
        <w:rPr>
          <w:rFonts w:cs="Arial"/>
        </w:rPr>
        <w:t>Marks candidates’ work in accordance with the marking criteria provided by the awarding body</w:t>
      </w:r>
    </w:p>
    <w:p w14:paraId="6D4FFCBB" w14:textId="59299E7E" w:rsidR="00013DFC" w:rsidRPr="00E26A76" w:rsidRDefault="00013DFC" w:rsidP="00013DFC">
      <w:pPr>
        <w:pStyle w:val="ListParagraph"/>
        <w:numPr>
          <w:ilvl w:val="0"/>
          <w:numId w:val="29"/>
        </w:numPr>
        <w:spacing w:after="200" w:line="276" w:lineRule="auto"/>
        <w:rPr>
          <w:rFonts w:eastAsia="Times New Roman" w:cs="Times New Roman"/>
          <w:b/>
          <w:color w:val="003399"/>
          <w:sz w:val="24"/>
          <w:szCs w:val="28"/>
        </w:rPr>
      </w:pPr>
      <w:r w:rsidRPr="00E26A76">
        <w:rPr>
          <w:rFonts w:cs="Arial"/>
          <w:bCs/>
        </w:rPr>
        <w:t>Does not use artificial intelligence as the sole means of marking candidates’ work</w:t>
      </w:r>
    </w:p>
    <w:p w14:paraId="682DAB59" w14:textId="77777777" w:rsidR="00747170" w:rsidRPr="00F876EF" w:rsidRDefault="00747170" w:rsidP="00132B32">
      <w:pPr>
        <w:pStyle w:val="ListParagraph"/>
        <w:numPr>
          <w:ilvl w:val="0"/>
          <w:numId w:val="29"/>
        </w:numPr>
        <w:spacing w:after="80" w:line="276" w:lineRule="auto"/>
        <w:jc w:val="both"/>
        <w:rPr>
          <w:rFonts w:cs="Arial"/>
        </w:rPr>
      </w:pPr>
      <w:r w:rsidRPr="00F876EF">
        <w:rPr>
          <w:rFonts w:cs="Arial"/>
        </w:rPr>
        <w:t xml:space="preserve">Annotates candidates’ work as required to facilitate internal standardisation of marking and enable external moderation to check that marking is in line with the assessment criteria </w:t>
      </w:r>
    </w:p>
    <w:p w14:paraId="3B136B7F" w14:textId="77777777" w:rsidR="00747170" w:rsidRPr="00F876EF" w:rsidRDefault="00747170" w:rsidP="00132B32">
      <w:pPr>
        <w:pStyle w:val="ListParagraph"/>
        <w:numPr>
          <w:ilvl w:val="0"/>
          <w:numId w:val="29"/>
        </w:numPr>
        <w:spacing w:after="80" w:line="276" w:lineRule="auto"/>
        <w:jc w:val="both"/>
        <w:rPr>
          <w:rFonts w:cs="Arial"/>
        </w:rPr>
      </w:pPr>
      <w:r w:rsidRPr="00F876EF">
        <w:rPr>
          <w:rFonts w:cs="Arial"/>
        </w:rPr>
        <w:t>Informs candidates of their marks which could be subject to change by the awarding body moderation process</w:t>
      </w:r>
    </w:p>
    <w:p w14:paraId="730FABC5" w14:textId="2E79DE9E" w:rsidR="00747170" w:rsidRDefault="00747170" w:rsidP="00132B32">
      <w:pPr>
        <w:pStyle w:val="ListParagraph"/>
        <w:numPr>
          <w:ilvl w:val="0"/>
          <w:numId w:val="29"/>
        </w:numPr>
        <w:spacing w:after="80" w:line="276" w:lineRule="auto"/>
        <w:jc w:val="both"/>
        <w:rPr>
          <w:rFonts w:cs="Arial"/>
        </w:rPr>
      </w:pPr>
      <w:r w:rsidRPr="00B64CD2">
        <w:rPr>
          <w:rFonts w:cs="Arial"/>
        </w:rPr>
        <w:t xml:space="preserve">Ensures candidates are informed </w:t>
      </w:r>
      <w:r w:rsidR="00F04927">
        <w:rPr>
          <w:rFonts w:cs="Arial"/>
        </w:rPr>
        <w:t>of</w:t>
      </w:r>
      <w:r w:rsidRPr="00B64CD2">
        <w:rPr>
          <w:rFonts w:cs="Arial"/>
        </w:rPr>
        <w:t xml:space="preserve"> the timescale set by the subject lead or as indicated in</w:t>
      </w:r>
      <w:r w:rsidRPr="00F876EF">
        <w:rPr>
          <w:rFonts w:cs="Arial"/>
        </w:rPr>
        <w:t xml:space="preserve"> the centre’s </w:t>
      </w:r>
      <w:r w:rsidRPr="00F876EF">
        <w:rPr>
          <w:rFonts w:cs="Arial"/>
          <w:i/>
        </w:rPr>
        <w:t>internal appeals procedure</w:t>
      </w:r>
      <w:r w:rsidRPr="00F876EF">
        <w:rPr>
          <w:rFonts w:cs="Arial"/>
        </w:rPr>
        <w:t xml:space="preserve"> to enable an internal appeal/request for a review of marking to be submitted by a candidate and the outcome known before final marks are submitted to the awarding body</w:t>
      </w:r>
    </w:p>
    <w:p w14:paraId="768FB3DF" w14:textId="77777777" w:rsidR="002A65BD" w:rsidRPr="002A65BD" w:rsidRDefault="002A65BD" w:rsidP="002A65BD">
      <w:pPr>
        <w:spacing w:after="80" w:line="276" w:lineRule="auto"/>
        <w:jc w:val="both"/>
        <w:rPr>
          <w:rFonts w:cs="Arial"/>
        </w:rPr>
      </w:pPr>
    </w:p>
    <w:p w14:paraId="3B3D8D18" w14:textId="77777777" w:rsidR="00747170" w:rsidRPr="00F876EF" w:rsidRDefault="00747170" w:rsidP="00747170">
      <w:pPr>
        <w:pStyle w:val="Heading1"/>
        <w:spacing w:before="120" w:after="120" w:line="276" w:lineRule="auto"/>
        <w:jc w:val="both"/>
        <w:rPr>
          <w:szCs w:val="22"/>
        </w:rPr>
      </w:pPr>
      <w:bookmarkStart w:id="43" w:name="_Toc51233862"/>
      <w:bookmarkStart w:id="44" w:name="_Toc227836015"/>
      <w:r w:rsidRPr="00F876EF">
        <w:rPr>
          <w:szCs w:val="22"/>
        </w:rPr>
        <w:lastRenderedPageBreak/>
        <w:t xml:space="preserve">Internal </w:t>
      </w:r>
      <w:proofErr w:type="spellStart"/>
      <w:r w:rsidRPr="00F876EF">
        <w:rPr>
          <w:szCs w:val="22"/>
        </w:rPr>
        <w:t>standardisation</w:t>
      </w:r>
      <w:bookmarkEnd w:id="43"/>
      <w:bookmarkEnd w:id="44"/>
      <w:proofErr w:type="spellEnd"/>
    </w:p>
    <w:p w14:paraId="435A942E" w14:textId="2D450187" w:rsidR="00747170" w:rsidRPr="00F876EF" w:rsidRDefault="00747170" w:rsidP="00747170">
      <w:pPr>
        <w:spacing w:before="120" w:after="0" w:line="276" w:lineRule="auto"/>
        <w:ind w:left="360"/>
        <w:jc w:val="both"/>
        <w:rPr>
          <w:rFonts w:cs="Arial"/>
          <w:b/>
        </w:rPr>
      </w:pPr>
      <w:r w:rsidRPr="00F876EF">
        <w:rPr>
          <w:rFonts w:cs="Arial"/>
          <w:b/>
        </w:rPr>
        <w:t xml:space="preserve">Quality assurance (QA) lead/Lead internal </w:t>
      </w:r>
      <w:r w:rsidRPr="00E26A76">
        <w:rPr>
          <w:rFonts w:cs="Arial"/>
          <w:b/>
        </w:rPr>
        <w:t>verifier</w:t>
      </w:r>
      <w:r w:rsidR="00E30B52" w:rsidRPr="00E26A76">
        <w:rPr>
          <w:rFonts w:cs="Arial"/>
          <w:b/>
        </w:rPr>
        <w:t xml:space="preserve"> </w:t>
      </w:r>
      <w:r w:rsidR="00E30B52" w:rsidRPr="00E26A76">
        <w:rPr>
          <w:rFonts w:cs="Arial"/>
          <w:bCs/>
        </w:rPr>
        <w:t>(or equivalent role)</w:t>
      </w:r>
    </w:p>
    <w:p w14:paraId="04F386FA" w14:textId="77777777" w:rsidR="00747170" w:rsidRPr="00F876EF" w:rsidRDefault="00747170" w:rsidP="00132B32">
      <w:pPr>
        <w:pStyle w:val="ListParagraph"/>
        <w:numPr>
          <w:ilvl w:val="0"/>
          <w:numId w:val="30"/>
        </w:numPr>
        <w:spacing w:after="0" w:line="276" w:lineRule="auto"/>
        <w:jc w:val="both"/>
        <w:rPr>
          <w:rFonts w:cs="Arial"/>
        </w:rPr>
      </w:pPr>
      <w:r w:rsidRPr="00F876EF">
        <w:rPr>
          <w:rFonts w:cs="Arial"/>
        </w:rPr>
        <w:t>Ensures that internal standardisation of marks across assessors and teaching groups takes place as required and to sequence</w:t>
      </w:r>
    </w:p>
    <w:p w14:paraId="0D8DC545" w14:textId="77777777" w:rsidR="00747170" w:rsidRPr="00F876EF" w:rsidRDefault="00747170" w:rsidP="00132B32">
      <w:pPr>
        <w:numPr>
          <w:ilvl w:val="0"/>
          <w:numId w:val="30"/>
        </w:numPr>
        <w:spacing w:before="100" w:beforeAutospacing="1" w:after="100" w:afterAutospacing="1" w:line="276" w:lineRule="auto"/>
        <w:jc w:val="both"/>
        <w:rPr>
          <w:rFonts w:eastAsia="Times New Roman"/>
          <w:color w:val="000000"/>
        </w:rPr>
      </w:pPr>
      <w:r w:rsidRPr="00F876EF">
        <w:rPr>
          <w:rFonts w:eastAsia="Times New Roman"/>
          <w:color w:val="000000"/>
        </w:rPr>
        <w:t>Supports staff not familiar with the mark scheme (e.g. NQTs, supply staff etc.)</w:t>
      </w:r>
    </w:p>
    <w:p w14:paraId="12D58E22" w14:textId="77777777" w:rsidR="00747170" w:rsidRDefault="00747170" w:rsidP="00132B32">
      <w:pPr>
        <w:numPr>
          <w:ilvl w:val="0"/>
          <w:numId w:val="30"/>
        </w:numPr>
        <w:spacing w:before="100" w:beforeAutospacing="1" w:after="0" w:line="276" w:lineRule="auto"/>
        <w:jc w:val="both"/>
        <w:rPr>
          <w:rFonts w:eastAsia="Times New Roman"/>
          <w:color w:val="000000"/>
        </w:rPr>
      </w:pPr>
      <w:r w:rsidRPr="00F876EF">
        <w:rPr>
          <w:rFonts w:eastAsia="Times New Roman"/>
          <w:color w:val="000000"/>
        </w:rPr>
        <w:t>Ensures accurate internal standardisation - for example by</w:t>
      </w:r>
    </w:p>
    <w:p w14:paraId="25BA6C52" w14:textId="77777777" w:rsidR="00747170" w:rsidRDefault="00747170" w:rsidP="00132B32">
      <w:pPr>
        <w:numPr>
          <w:ilvl w:val="1"/>
          <w:numId w:val="30"/>
        </w:numPr>
        <w:spacing w:before="100" w:beforeAutospacing="1" w:after="0" w:line="276" w:lineRule="auto"/>
        <w:jc w:val="both"/>
        <w:rPr>
          <w:rFonts w:eastAsia="Times New Roman"/>
          <w:color w:val="000000"/>
        </w:rPr>
      </w:pPr>
      <w:r w:rsidRPr="00B64CD2">
        <w:rPr>
          <w:rFonts w:eastAsia="Times New Roman"/>
          <w:color w:val="000000"/>
        </w:rPr>
        <w:t>obtaining reference materials at an early stage in the course </w:t>
      </w:r>
    </w:p>
    <w:p w14:paraId="7BDA4194" w14:textId="77777777" w:rsidR="00747170" w:rsidRDefault="00747170" w:rsidP="00132B32">
      <w:pPr>
        <w:numPr>
          <w:ilvl w:val="1"/>
          <w:numId w:val="30"/>
        </w:numPr>
        <w:spacing w:before="100" w:beforeAutospacing="1" w:after="0" w:line="276" w:lineRule="auto"/>
        <w:jc w:val="both"/>
        <w:rPr>
          <w:rFonts w:eastAsia="Times New Roman"/>
          <w:color w:val="000000"/>
        </w:rPr>
      </w:pPr>
      <w:r w:rsidRPr="00B64CD2">
        <w:rPr>
          <w:rFonts w:eastAsia="Times New Roman"/>
          <w:color w:val="000000"/>
        </w:rPr>
        <w:t>holding a preliminary trial marking session prior to marking </w:t>
      </w:r>
    </w:p>
    <w:p w14:paraId="7F12C904" w14:textId="77777777" w:rsidR="00747170" w:rsidRDefault="00747170" w:rsidP="00132B32">
      <w:pPr>
        <w:numPr>
          <w:ilvl w:val="1"/>
          <w:numId w:val="30"/>
        </w:numPr>
        <w:spacing w:before="100" w:beforeAutospacing="1" w:after="0" w:line="276" w:lineRule="auto"/>
        <w:jc w:val="both"/>
        <w:rPr>
          <w:rFonts w:eastAsia="Times New Roman"/>
          <w:color w:val="000000"/>
        </w:rPr>
      </w:pPr>
      <w:r w:rsidRPr="00B64CD2">
        <w:rPr>
          <w:rFonts w:eastAsia="Times New Roman"/>
          <w:color w:val="000000"/>
        </w:rPr>
        <w:t>carrying out further trial marking at appropriate points during the marking period </w:t>
      </w:r>
    </w:p>
    <w:p w14:paraId="0EB6A135" w14:textId="77777777" w:rsidR="00747170" w:rsidRDefault="00747170" w:rsidP="00132B32">
      <w:pPr>
        <w:numPr>
          <w:ilvl w:val="1"/>
          <w:numId w:val="30"/>
        </w:numPr>
        <w:spacing w:before="100" w:beforeAutospacing="1" w:after="0" w:line="276" w:lineRule="auto"/>
        <w:jc w:val="both"/>
        <w:rPr>
          <w:rFonts w:eastAsia="Times New Roman"/>
          <w:color w:val="000000"/>
        </w:rPr>
      </w:pPr>
      <w:r w:rsidRPr="00B64CD2">
        <w:rPr>
          <w:rFonts w:eastAsia="Times New Roman"/>
          <w:color w:val="000000"/>
        </w:rPr>
        <w:t>after most marking has been completed, holds a further meeting to make final adjustments </w:t>
      </w:r>
    </w:p>
    <w:p w14:paraId="0F532062" w14:textId="77777777" w:rsidR="00747170" w:rsidRPr="00B64CD2" w:rsidRDefault="00747170" w:rsidP="00132B32">
      <w:pPr>
        <w:numPr>
          <w:ilvl w:val="1"/>
          <w:numId w:val="30"/>
        </w:numPr>
        <w:spacing w:before="100" w:beforeAutospacing="1" w:after="0" w:line="276" w:lineRule="auto"/>
        <w:jc w:val="both"/>
        <w:rPr>
          <w:rFonts w:eastAsia="Times New Roman"/>
          <w:color w:val="000000"/>
        </w:rPr>
      </w:pPr>
      <w:r w:rsidRPr="00B64CD2">
        <w:rPr>
          <w:rFonts w:eastAsia="Times New Roman"/>
          <w:color w:val="000000"/>
        </w:rPr>
        <w:t>making final adjustments to marks prior to submission</w:t>
      </w:r>
      <w:r>
        <w:rPr>
          <w:rFonts w:eastAsia="Times New Roman"/>
          <w:color w:val="000000"/>
        </w:rPr>
        <w:t xml:space="preserve"> </w:t>
      </w:r>
      <w:r w:rsidRPr="00B64CD2">
        <w:rPr>
          <w:rFonts w:eastAsia="Times New Roman"/>
          <w:color w:val="000000"/>
        </w:rPr>
        <w:t>retaining work and evidence of standardisation</w:t>
      </w:r>
    </w:p>
    <w:p w14:paraId="030E16F0" w14:textId="77777777" w:rsidR="00747170" w:rsidRPr="00B64CD2" w:rsidRDefault="00747170" w:rsidP="00132B32">
      <w:pPr>
        <w:pStyle w:val="ListParagraph"/>
        <w:numPr>
          <w:ilvl w:val="0"/>
          <w:numId w:val="14"/>
        </w:numPr>
        <w:spacing w:after="120" w:line="276" w:lineRule="auto"/>
        <w:ind w:left="714" w:hanging="357"/>
        <w:jc w:val="both"/>
        <w:rPr>
          <w:rFonts w:cs="Arial"/>
          <w:b/>
        </w:rPr>
      </w:pPr>
      <w:bookmarkStart w:id="45" w:name="_Hlk529442206"/>
      <w:r w:rsidRPr="00B64CD2">
        <w:rPr>
          <w:rFonts w:eastAsia="Times New Roman"/>
          <w:color w:val="000000"/>
        </w:rPr>
        <w:t>Retains evidence that internal standardisation has been carried out</w:t>
      </w:r>
    </w:p>
    <w:bookmarkEnd w:id="45"/>
    <w:p w14:paraId="4E92A5AA" w14:textId="77777777" w:rsidR="00747170" w:rsidRPr="00F876EF" w:rsidRDefault="00747170" w:rsidP="00747170">
      <w:pPr>
        <w:spacing w:before="120" w:after="0" w:line="276" w:lineRule="auto"/>
        <w:ind w:left="357"/>
        <w:jc w:val="both"/>
        <w:rPr>
          <w:rFonts w:cs="Arial"/>
          <w:b/>
        </w:rPr>
      </w:pPr>
      <w:r w:rsidRPr="00F876EF">
        <w:rPr>
          <w:rFonts w:cs="Arial"/>
          <w:b/>
        </w:rPr>
        <w:t>Subject teacher</w:t>
      </w:r>
    </w:p>
    <w:p w14:paraId="6AEA589A" w14:textId="77777777" w:rsidR="00747170" w:rsidRPr="00F876EF" w:rsidRDefault="00747170" w:rsidP="00132B32">
      <w:pPr>
        <w:pStyle w:val="ListParagraph"/>
        <w:numPr>
          <w:ilvl w:val="0"/>
          <w:numId w:val="31"/>
        </w:numPr>
        <w:spacing w:after="80" w:line="276" w:lineRule="auto"/>
        <w:jc w:val="both"/>
        <w:rPr>
          <w:rFonts w:cs="Arial"/>
        </w:rPr>
      </w:pPr>
      <w:r w:rsidRPr="00F876EF">
        <w:rPr>
          <w:rFonts w:cs="Arial"/>
        </w:rPr>
        <w:t>Indicates on work (or cover sheet) the date of marking</w:t>
      </w:r>
    </w:p>
    <w:p w14:paraId="3B5607BA" w14:textId="77777777" w:rsidR="00747170" w:rsidRPr="00F876EF" w:rsidRDefault="00747170" w:rsidP="00132B32">
      <w:pPr>
        <w:pStyle w:val="ListParagraph"/>
        <w:numPr>
          <w:ilvl w:val="0"/>
          <w:numId w:val="31"/>
        </w:numPr>
        <w:spacing w:after="80" w:line="276" w:lineRule="auto"/>
        <w:jc w:val="both"/>
        <w:rPr>
          <w:rFonts w:cs="Arial"/>
        </w:rPr>
      </w:pPr>
      <w:r w:rsidRPr="00F876EF">
        <w:rPr>
          <w:rFonts w:cs="Arial"/>
        </w:rPr>
        <w:t>Marks to common standards</w:t>
      </w:r>
    </w:p>
    <w:p w14:paraId="70BA0757" w14:textId="24773874" w:rsidR="0059441E" w:rsidRPr="0053504B" w:rsidRDefault="00747170" w:rsidP="0059441E">
      <w:pPr>
        <w:pStyle w:val="ListParagraph"/>
        <w:numPr>
          <w:ilvl w:val="0"/>
          <w:numId w:val="31"/>
        </w:numPr>
        <w:spacing w:after="80" w:line="276" w:lineRule="auto"/>
        <w:jc w:val="both"/>
        <w:rPr>
          <w:rFonts w:cs="Arial"/>
        </w:rPr>
      </w:pPr>
      <w:bookmarkStart w:id="46" w:name="_Hlk529442310"/>
      <w:r w:rsidRPr="00A0289F">
        <w:rPr>
          <w:rFonts w:cs="Arial"/>
        </w:rPr>
        <w:t xml:space="preserve">Keeps candidates work secure until after the closing </w:t>
      </w:r>
      <w:r w:rsidRPr="00A0289F">
        <w:rPr>
          <w:rFonts w:eastAsia="Times New Roman"/>
          <w:color w:val="000000"/>
        </w:rPr>
        <w:t>date for review of results for the series concerned or until any appeal, malpractice or other results enquiry has been completed, whichever is later</w:t>
      </w:r>
    </w:p>
    <w:p w14:paraId="1D250269" w14:textId="77777777" w:rsidR="0069692E" w:rsidRPr="00A0289F" w:rsidRDefault="0069692E" w:rsidP="00432EB6">
      <w:pPr>
        <w:pStyle w:val="ListParagraph"/>
        <w:spacing w:after="80" w:line="276" w:lineRule="auto"/>
        <w:jc w:val="both"/>
        <w:rPr>
          <w:rFonts w:cs="Arial"/>
        </w:rPr>
      </w:pPr>
    </w:p>
    <w:p w14:paraId="53A7111A" w14:textId="77777777" w:rsidR="00747170" w:rsidRPr="00F876EF" w:rsidRDefault="00747170" w:rsidP="00747170">
      <w:pPr>
        <w:pStyle w:val="Heading1"/>
        <w:spacing w:before="120" w:after="120" w:line="276" w:lineRule="auto"/>
        <w:jc w:val="both"/>
        <w:rPr>
          <w:szCs w:val="22"/>
        </w:rPr>
      </w:pPr>
      <w:bookmarkStart w:id="47" w:name="_Toc51233864"/>
      <w:bookmarkStart w:id="48" w:name="_Toc227836016"/>
      <w:bookmarkEnd w:id="46"/>
      <w:r w:rsidRPr="00F876EF">
        <w:rPr>
          <w:szCs w:val="22"/>
        </w:rPr>
        <w:t>Submission of marks and work for moderation</w:t>
      </w:r>
      <w:bookmarkEnd w:id="47"/>
      <w:bookmarkEnd w:id="48"/>
    </w:p>
    <w:p w14:paraId="4B47F32D" w14:textId="3DF4C1F9" w:rsidR="00747170" w:rsidRPr="00F876EF" w:rsidRDefault="00747170" w:rsidP="00747170">
      <w:pPr>
        <w:spacing w:before="120" w:after="0" w:line="276" w:lineRule="auto"/>
        <w:ind w:left="360"/>
        <w:jc w:val="both"/>
        <w:rPr>
          <w:rFonts w:cs="Arial"/>
          <w:b/>
        </w:rPr>
      </w:pPr>
      <w:bookmarkStart w:id="49" w:name="_Toc448860572"/>
      <w:bookmarkStart w:id="50" w:name="_Toc448860668"/>
      <w:r w:rsidRPr="00F876EF">
        <w:rPr>
          <w:rFonts w:cs="Arial"/>
          <w:b/>
        </w:rPr>
        <w:t>Subject</w:t>
      </w:r>
      <w:r w:rsidR="009D52BB">
        <w:rPr>
          <w:rFonts w:cs="Arial"/>
          <w:b/>
        </w:rPr>
        <w:t xml:space="preserve"> lead</w:t>
      </w:r>
    </w:p>
    <w:p w14:paraId="2248F24C" w14:textId="15D71468" w:rsidR="00747170" w:rsidRPr="00B64CD2" w:rsidRDefault="00747170" w:rsidP="00132B32">
      <w:pPr>
        <w:pStyle w:val="ListParagraph"/>
        <w:numPr>
          <w:ilvl w:val="0"/>
          <w:numId w:val="32"/>
        </w:numPr>
        <w:spacing w:after="80" w:line="276" w:lineRule="auto"/>
        <w:jc w:val="both"/>
        <w:rPr>
          <w:rFonts w:eastAsia="Calibri" w:cs="Arial"/>
          <w:lang w:val="en-US"/>
        </w:rPr>
      </w:pPr>
      <w:r w:rsidRPr="00B64CD2">
        <w:rPr>
          <w:rFonts w:cs="Arial"/>
        </w:rPr>
        <w:t>Provides marks to the exams officer to the internal deadline</w:t>
      </w:r>
    </w:p>
    <w:p w14:paraId="5AC5B3AE" w14:textId="422E0673" w:rsidR="00747170" w:rsidRPr="00B64CD2" w:rsidRDefault="00747170" w:rsidP="00132B32">
      <w:pPr>
        <w:pStyle w:val="ListParagraph"/>
        <w:numPr>
          <w:ilvl w:val="0"/>
          <w:numId w:val="32"/>
        </w:numPr>
        <w:spacing w:after="80" w:line="276" w:lineRule="auto"/>
        <w:jc w:val="both"/>
        <w:rPr>
          <w:rFonts w:cs="Arial"/>
        </w:rPr>
      </w:pPr>
      <w:r w:rsidRPr="00B64CD2">
        <w:rPr>
          <w:rFonts w:cs="Arial"/>
        </w:rPr>
        <w:t>Provides the moderation sample to the exams officer to the internal deadline</w:t>
      </w:r>
    </w:p>
    <w:p w14:paraId="6D8AFB3E" w14:textId="77777777" w:rsidR="00747170" w:rsidRPr="00B64CD2" w:rsidRDefault="00747170" w:rsidP="00132B32">
      <w:pPr>
        <w:pStyle w:val="ListParagraph"/>
        <w:numPr>
          <w:ilvl w:val="0"/>
          <w:numId w:val="32"/>
        </w:numPr>
        <w:spacing w:after="80" w:line="276" w:lineRule="auto"/>
        <w:jc w:val="both"/>
        <w:rPr>
          <w:rFonts w:cs="Arial"/>
        </w:rPr>
      </w:pPr>
      <w:bookmarkStart w:id="51" w:name="_Hlk529442450"/>
      <w:r w:rsidRPr="00B64CD2">
        <w:rPr>
          <w:rFonts w:eastAsia="Calibri" w:cs="Arial"/>
          <w:lang w:val="en-US"/>
        </w:rPr>
        <w:t xml:space="preserve">Ensures that where a candidate’s work has been facilitated by a scribe or practical assistant, the relevant completed cover sheet is securely attached to the front of the work and sent to the moderator </w:t>
      </w:r>
      <w:r w:rsidRPr="00B64CD2">
        <w:rPr>
          <w:rFonts w:cs="Tahoma"/>
        </w:rPr>
        <w:t>in addition to the sample requested</w:t>
      </w:r>
    </w:p>
    <w:bookmarkEnd w:id="51"/>
    <w:p w14:paraId="07D55BFC" w14:textId="77777777" w:rsidR="00747170" w:rsidRDefault="00747170" w:rsidP="00132B32">
      <w:pPr>
        <w:pStyle w:val="ListParagraph"/>
        <w:numPr>
          <w:ilvl w:val="0"/>
          <w:numId w:val="32"/>
        </w:numPr>
        <w:spacing w:after="80" w:line="276" w:lineRule="auto"/>
        <w:jc w:val="both"/>
        <w:rPr>
          <w:rFonts w:cs="Arial"/>
        </w:rPr>
      </w:pPr>
      <w:r w:rsidRPr="00B64CD2">
        <w:rPr>
          <w:rFonts w:cs="Arial"/>
        </w:rPr>
        <w:t>Ensures the moderator is provided with authentication of candidates’ work, confirmation that internal standardisation has been undertaken and any other subject-specific information where this may be required</w:t>
      </w:r>
      <w:bookmarkEnd w:id="49"/>
      <w:bookmarkEnd w:id="50"/>
    </w:p>
    <w:p w14:paraId="1F3679BD" w14:textId="77777777" w:rsidR="00747170" w:rsidRPr="00865908" w:rsidRDefault="00747170" w:rsidP="00132B32">
      <w:pPr>
        <w:pStyle w:val="ListParagraph"/>
        <w:numPr>
          <w:ilvl w:val="0"/>
          <w:numId w:val="32"/>
        </w:numPr>
        <w:spacing w:after="80" w:line="276" w:lineRule="auto"/>
        <w:jc w:val="both"/>
        <w:rPr>
          <w:rFonts w:cs="Arial"/>
        </w:rPr>
      </w:pPr>
      <w:r w:rsidRPr="00865908">
        <w:rPr>
          <w:rFonts w:cs="Arial"/>
        </w:rPr>
        <w:t>Submits any supporting documentation required by the awarding body/Provides the exams officer with any supporting documentation required by the awarding body</w:t>
      </w:r>
    </w:p>
    <w:p w14:paraId="07E8FB11" w14:textId="77777777" w:rsidR="00747170" w:rsidRPr="00F876EF" w:rsidRDefault="00747170" w:rsidP="00747170">
      <w:pPr>
        <w:spacing w:before="120" w:after="0" w:line="276" w:lineRule="auto"/>
        <w:ind w:left="360"/>
        <w:jc w:val="both"/>
        <w:rPr>
          <w:rFonts w:cs="Arial"/>
          <w:b/>
        </w:rPr>
      </w:pPr>
      <w:r w:rsidRPr="00F876EF">
        <w:rPr>
          <w:rFonts w:cs="Arial"/>
          <w:b/>
        </w:rPr>
        <w:t>Exams officer</w:t>
      </w:r>
    </w:p>
    <w:p w14:paraId="0FF45F85" w14:textId="514E2EA6" w:rsidR="00747170" w:rsidRPr="00F876EF" w:rsidRDefault="00747170" w:rsidP="00132B32">
      <w:pPr>
        <w:pStyle w:val="ListParagraph"/>
        <w:numPr>
          <w:ilvl w:val="0"/>
          <w:numId w:val="33"/>
        </w:numPr>
        <w:spacing w:after="80" w:line="276" w:lineRule="auto"/>
        <w:jc w:val="both"/>
        <w:rPr>
          <w:rFonts w:cs="Arial"/>
        </w:rPr>
      </w:pPr>
      <w:r w:rsidRPr="00F876EF">
        <w:rPr>
          <w:rFonts w:eastAsia="Calibri" w:cs="Arial"/>
          <w:lang w:val="en-US"/>
        </w:rPr>
        <w:t xml:space="preserve">Inputs and submits marks </w:t>
      </w:r>
      <w:r w:rsidRPr="006D0579">
        <w:rPr>
          <w:rFonts w:eastAsia="Calibri" w:cs="Arial"/>
          <w:lang w:val="en-US"/>
        </w:rPr>
        <w:t>online, via the awarding body secure extranet site, keeping a record of the marks submitted, to the external deadline</w:t>
      </w:r>
    </w:p>
    <w:p w14:paraId="2D012877" w14:textId="77777777" w:rsidR="00747170" w:rsidRPr="00F876EF" w:rsidRDefault="00747170" w:rsidP="00132B32">
      <w:pPr>
        <w:pStyle w:val="ListParagraph"/>
        <w:numPr>
          <w:ilvl w:val="0"/>
          <w:numId w:val="33"/>
        </w:numPr>
        <w:spacing w:after="80" w:line="276" w:lineRule="auto"/>
        <w:jc w:val="both"/>
        <w:rPr>
          <w:rFonts w:cs="Arial"/>
        </w:rPr>
      </w:pPr>
      <w:r w:rsidRPr="00F876EF">
        <w:rPr>
          <w:rFonts w:eastAsia="Calibri" w:cs="Arial"/>
          <w:lang w:val="en-US"/>
        </w:rPr>
        <w:t>Where responsible for marks input, ensures checks are made that marks for any additional candidates are submitted and ensures mark input is checked before submission to avoid transcription errors</w:t>
      </w:r>
    </w:p>
    <w:p w14:paraId="207A2B15" w14:textId="102783A8" w:rsidR="00747170" w:rsidRPr="00F876EF" w:rsidRDefault="00747170" w:rsidP="00132B32">
      <w:pPr>
        <w:pStyle w:val="ListParagraph"/>
        <w:numPr>
          <w:ilvl w:val="0"/>
          <w:numId w:val="33"/>
        </w:numPr>
        <w:spacing w:after="80" w:line="276" w:lineRule="auto"/>
        <w:jc w:val="both"/>
        <w:rPr>
          <w:rFonts w:cs="Arial"/>
        </w:rPr>
      </w:pPr>
      <w:r w:rsidRPr="00F876EF">
        <w:rPr>
          <w:rFonts w:eastAsia="Calibri" w:cs="Arial"/>
          <w:lang w:val="en-US"/>
        </w:rPr>
        <w:t>Submits the requested samples of candidates’ work to the moderator by the awarding body deadline, keeping a record of the work submitted</w:t>
      </w:r>
    </w:p>
    <w:p w14:paraId="09D393E8" w14:textId="77777777" w:rsidR="00747170" w:rsidRPr="00F876EF" w:rsidRDefault="00747170" w:rsidP="00132B32">
      <w:pPr>
        <w:pStyle w:val="ListParagraph"/>
        <w:numPr>
          <w:ilvl w:val="0"/>
          <w:numId w:val="33"/>
        </w:numPr>
        <w:spacing w:after="80" w:line="276" w:lineRule="auto"/>
        <w:jc w:val="both"/>
        <w:rPr>
          <w:rFonts w:cs="Arial"/>
        </w:rPr>
      </w:pPr>
      <w:r w:rsidRPr="00F876EF">
        <w:rPr>
          <w:rFonts w:eastAsia="Calibri" w:cs="Arial"/>
          <w:lang w:val="en-US"/>
        </w:rPr>
        <w:t>Ensures that for postal moderation</w:t>
      </w:r>
    </w:p>
    <w:p w14:paraId="14DDE581" w14:textId="77777777" w:rsidR="00747170" w:rsidRPr="00F876EF" w:rsidRDefault="00747170" w:rsidP="00132B32">
      <w:pPr>
        <w:pStyle w:val="ListParagraph"/>
        <w:numPr>
          <w:ilvl w:val="1"/>
          <w:numId w:val="34"/>
        </w:numPr>
        <w:spacing w:after="80" w:line="276" w:lineRule="auto"/>
        <w:jc w:val="both"/>
        <w:rPr>
          <w:rFonts w:cs="Arial"/>
        </w:rPr>
      </w:pPr>
      <w:r w:rsidRPr="00F876EF">
        <w:rPr>
          <w:rFonts w:eastAsia="Calibri" w:cs="Arial"/>
          <w:lang w:val="en-US"/>
        </w:rPr>
        <w:lastRenderedPageBreak/>
        <w:t>work is dispatched in packaging provided by the awarding body</w:t>
      </w:r>
    </w:p>
    <w:p w14:paraId="1FBA3E83" w14:textId="77777777" w:rsidR="00747170" w:rsidRPr="00F876EF" w:rsidRDefault="00747170" w:rsidP="00132B32">
      <w:pPr>
        <w:pStyle w:val="ListParagraph"/>
        <w:numPr>
          <w:ilvl w:val="1"/>
          <w:numId w:val="34"/>
        </w:numPr>
        <w:spacing w:after="80" w:line="276" w:lineRule="auto"/>
        <w:jc w:val="both"/>
        <w:rPr>
          <w:rFonts w:cs="Arial"/>
        </w:rPr>
      </w:pPr>
      <w:r w:rsidRPr="00F876EF">
        <w:rPr>
          <w:rFonts w:eastAsia="Calibri" w:cs="Arial"/>
          <w:lang w:val="en-US"/>
        </w:rPr>
        <w:t>moderator label(s) provided by the awarding body are affixed to the packaging</w:t>
      </w:r>
    </w:p>
    <w:p w14:paraId="46FCE75B" w14:textId="77777777" w:rsidR="00747170" w:rsidRPr="00F876EF" w:rsidRDefault="00747170" w:rsidP="00132B32">
      <w:pPr>
        <w:pStyle w:val="ListParagraph"/>
        <w:numPr>
          <w:ilvl w:val="1"/>
          <w:numId w:val="34"/>
        </w:numPr>
        <w:spacing w:after="80" w:line="276" w:lineRule="auto"/>
        <w:jc w:val="both"/>
        <w:rPr>
          <w:rFonts w:cs="Arial"/>
        </w:rPr>
      </w:pPr>
      <w:proofErr w:type="gramStart"/>
      <w:r w:rsidRPr="00F876EF">
        <w:rPr>
          <w:rFonts w:eastAsia="Calibri" w:cs="Arial"/>
          <w:lang w:val="en-US"/>
        </w:rPr>
        <w:t>proof</w:t>
      </w:r>
      <w:proofErr w:type="gramEnd"/>
      <w:r w:rsidRPr="00F876EF">
        <w:rPr>
          <w:rFonts w:eastAsia="Calibri" w:cs="Arial"/>
          <w:lang w:val="en-US"/>
        </w:rPr>
        <w:t xml:space="preserve"> of dispatch is obtained and kept on file until the successful issue of </w:t>
      </w:r>
      <w:proofErr w:type="gramStart"/>
      <w:r w:rsidRPr="00F876EF">
        <w:rPr>
          <w:rFonts w:eastAsia="Calibri" w:cs="Arial"/>
          <w:lang w:val="en-US"/>
        </w:rPr>
        <w:t>final results</w:t>
      </w:r>
      <w:proofErr w:type="gramEnd"/>
    </w:p>
    <w:p w14:paraId="6F4457A3" w14:textId="77777777" w:rsidR="00747170" w:rsidRDefault="00747170" w:rsidP="00132B32">
      <w:pPr>
        <w:pStyle w:val="ListParagraph"/>
        <w:numPr>
          <w:ilvl w:val="0"/>
          <w:numId w:val="7"/>
        </w:numPr>
        <w:spacing w:after="80" w:line="276" w:lineRule="auto"/>
        <w:jc w:val="both"/>
        <w:rPr>
          <w:rFonts w:cs="Arial"/>
        </w:rPr>
      </w:pPr>
      <w:r w:rsidRPr="00F876EF">
        <w:rPr>
          <w:rFonts w:cs="Arial"/>
        </w:rPr>
        <w:t>Through the subject teacher, ensures the moderator is provided with authentication of candidates’ work, confirmation that internal standardisation has been undertaken and any other subject-specific information where this may be required</w:t>
      </w:r>
    </w:p>
    <w:p w14:paraId="2BE2F04B" w14:textId="77777777" w:rsidR="00747170" w:rsidRDefault="00747170" w:rsidP="00132B32">
      <w:pPr>
        <w:pStyle w:val="ListParagraph"/>
        <w:numPr>
          <w:ilvl w:val="0"/>
          <w:numId w:val="7"/>
        </w:numPr>
        <w:spacing w:after="80" w:line="276" w:lineRule="auto"/>
        <w:jc w:val="both"/>
        <w:rPr>
          <w:rFonts w:cs="Arial"/>
        </w:rPr>
      </w:pPr>
      <w:r w:rsidRPr="00865908">
        <w:rPr>
          <w:rFonts w:cs="Arial"/>
        </w:rPr>
        <w:t>Through the subject teacher, submits any supporting documentation required by the awarding body</w:t>
      </w:r>
    </w:p>
    <w:p w14:paraId="5898C116" w14:textId="77777777" w:rsidR="002A65BD" w:rsidRPr="002A65BD" w:rsidRDefault="002A65BD" w:rsidP="002A65BD">
      <w:pPr>
        <w:spacing w:after="80" w:line="276" w:lineRule="auto"/>
        <w:jc w:val="both"/>
        <w:rPr>
          <w:rFonts w:cs="Arial"/>
        </w:rPr>
      </w:pPr>
    </w:p>
    <w:p w14:paraId="3C292C43" w14:textId="77777777" w:rsidR="00747170" w:rsidRPr="00F876EF" w:rsidRDefault="00747170" w:rsidP="00747170">
      <w:pPr>
        <w:pStyle w:val="Heading1"/>
        <w:spacing w:before="120" w:after="120" w:line="276" w:lineRule="auto"/>
        <w:jc w:val="both"/>
        <w:rPr>
          <w:szCs w:val="22"/>
        </w:rPr>
      </w:pPr>
      <w:bookmarkStart w:id="52" w:name="_Toc51233865"/>
      <w:bookmarkStart w:id="53" w:name="_Toc227836017"/>
      <w:r w:rsidRPr="00F876EF">
        <w:rPr>
          <w:szCs w:val="22"/>
        </w:rPr>
        <w:t>Storage and retention of work after submission of marks</w:t>
      </w:r>
      <w:bookmarkEnd w:id="52"/>
      <w:bookmarkEnd w:id="53"/>
    </w:p>
    <w:p w14:paraId="1293D6F7" w14:textId="4BC8E7D4" w:rsidR="00747170" w:rsidRPr="00F876EF" w:rsidRDefault="00747170" w:rsidP="00747170">
      <w:pPr>
        <w:spacing w:before="120" w:after="0" w:line="276" w:lineRule="auto"/>
        <w:ind w:left="360"/>
        <w:jc w:val="both"/>
        <w:rPr>
          <w:rFonts w:cs="Arial"/>
          <w:b/>
        </w:rPr>
      </w:pPr>
      <w:r w:rsidRPr="00F876EF">
        <w:rPr>
          <w:rFonts w:cs="Arial"/>
          <w:b/>
        </w:rPr>
        <w:t xml:space="preserve">Subject </w:t>
      </w:r>
      <w:r w:rsidR="009D52BB">
        <w:rPr>
          <w:rFonts w:cs="Arial"/>
          <w:b/>
        </w:rPr>
        <w:t>lead</w:t>
      </w:r>
    </w:p>
    <w:p w14:paraId="4CAA864A" w14:textId="77777777" w:rsidR="00747170" w:rsidRPr="00B64CD2" w:rsidRDefault="00747170" w:rsidP="00132B32">
      <w:pPr>
        <w:pStyle w:val="ListParagraph"/>
        <w:numPr>
          <w:ilvl w:val="0"/>
          <w:numId w:val="35"/>
        </w:numPr>
        <w:spacing w:after="80" w:line="276" w:lineRule="auto"/>
        <w:jc w:val="both"/>
        <w:rPr>
          <w:rFonts w:cs="Arial"/>
        </w:rPr>
      </w:pPr>
      <w:r w:rsidRPr="00B64CD2">
        <w:rPr>
          <w:rFonts w:cs="Arial"/>
        </w:rPr>
        <w:t>Keeps a record of names and candidate numbers for candidates whose work was included in the moderation sample</w:t>
      </w:r>
    </w:p>
    <w:p w14:paraId="44EEA671" w14:textId="77777777" w:rsidR="00747170" w:rsidRPr="00B64CD2" w:rsidRDefault="00747170" w:rsidP="00132B32">
      <w:pPr>
        <w:pStyle w:val="ListParagraph"/>
        <w:numPr>
          <w:ilvl w:val="0"/>
          <w:numId w:val="35"/>
        </w:numPr>
        <w:spacing w:after="80" w:line="276" w:lineRule="auto"/>
        <w:jc w:val="both"/>
        <w:rPr>
          <w:rFonts w:cs="Arial"/>
        </w:rPr>
      </w:pPr>
      <w:r w:rsidRPr="00B64CD2">
        <w:rPr>
          <w:rFonts w:cs="Arial"/>
        </w:rPr>
        <w:t>Retains all marked candidates’ work (including any sample returned after moderation) under secure conditions for the required retention period</w:t>
      </w:r>
    </w:p>
    <w:p w14:paraId="12740390" w14:textId="77777777" w:rsidR="00747170" w:rsidRPr="00865908" w:rsidRDefault="00747170" w:rsidP="00132B32">
      <w:pPr>
        <w:pStyle w:val="ListParagraph"/>
        <w:numPr>
          <w:ilvl w:val="0"/>
          <w:numId w:val="35"/>
        </w:numPr>
        <w:spacing w:after="80" w:line="276" w:lineRule="auto"/>
        <w:jc w:val="both"/>
        <w:rPr>
          <w:rFonts w:cs="Arial"/>
        </w:rPr>
      </w:pPr>
      <w:r w:rsidRPr="00865908">
        <w:rPr>
          <w:rFonts w:cs="Arial"/>
        </w:rPr>
        <w:t>In liaison with the IT Manager, takes steps to protect any work stored electronically from corruption and has a back-up procedure in place</w:t>
      </w:r>
    </w:p>
    <w:p w14:paraId="07B95BDF" w14:textId="77777777" w:rsidR="00747170" w:rsidRPr="00865908" w:rsidRDefault="00747170" w:rsidP="00132B32">
      <w:pPr>
        <w:pStyle w:val="ListParagraph"/>
        <w:numPr>
          <w:ilvl w:val="0"/>
          <w:numId w:val="35"/>
        </w:numPr>
        <w:spacing w:after="80" w:line="276" w:lineRule="auto"/>
        <w:jc w:val="both"/>
        <w:rPr>
          <w:rFonts w:cs="Arial"/>
        </w:rPr>
      </w:pPr>
      <w:r w:rsidRPr="00865908">
        <w:rPr>
          <w:rFonts w:cs="Arial"/>
        </w:rPr>
        <w:t>If retention is a problem because of the nature of the work, retains some form of evidence such as photos, audio or media recordings</w:t>
      </w:r>
    </w:p>
    <w:p w14:paraId="6D062219" w14:textId="77777777" w:rsidR="00747170" w:rsidRPr="00F876EF" w:rsidRDefault="00747170" w:rsidP="00747170">
      <w:pPr>
        <w:spacing w:before="120" w:after="0" w:line="276" w:lineRule="auto"/>
        <w:ind w:left="360"/>
        <w:jc w:val="both"/>
        <w:rPr>
          <w:rFonts w:cs="Arial"/>
          <w:b/>
        </w:rPr>
      </w:pPr>
      <w:r w:rsidRPr="00F876EF">
        <w:rPr>
          <w:rFonts w:cs="Arial"/>
          <w:b/>
        </w:rPr>
        <w:t>Exams officer</w:t>
      </w:r>
    </w:p>
    <w:p w14:paraId="1F56F9BE" w14:textId="6FDFC6F5" w:rsidR="00747170" w:rsidRDefault="00747170" w:rsidP="00132B32">
      <w:pPr>
        <w:pStyle w:val="ListParagraph"/>
        <w:numPr>
          <w:ilvl w:val="0"/>
          <w:numId w:val="8"/>
        </w:numPr>
        <w:spacing w:after="80" w:line="276" w:lineRule="auto"/>
        <w:jc w:val="both"/>
        <w:rPr>
          <w:rFonts w:cs="Arial"/>
        </w:rPr>
      </w:pPr>
      <w:r w:rsidRPr="00F876EF">
        <w:rPr>
          <w:rFonts w:cs="Arial"/>
        </w:rPr>
        <w:t xml:space="preserve">Ensures any sample returned after moderation is logged and returned to the subject </w:t>
      </w:r>
      <w:r w:rsidR="009D52BB">
        <w:rPr>
          <w:rFonts w:cs="Arial"/>
        </w:rPr>
        <w:t xml:space="preserve">lead </w:t>
      </w:r>
      <w:r w:rsidRPr="00F876EF">
        <w:rPr>
          <w:rFonts w:cs="Arial"/>
        </w:rPr>
        <w:t>for secure storage and required retention</w:t>
      </w:r>
    </w:p>
    <w:p w14:paraId="042B583D" w14:textId="77777777" w:rsidR="002A65BD" w:rsidRPr="002A65BD" w:rsidRDefault="002A65BD" w:rsidP="002A65BD">
      <w:pPr>
        <w:spacing w:after="80" w:line="276" w:lineRule="auto"/>
        <w:jc w:val="both"/>
        <w:rPr>
          <w:rFonts w:cs="Arial"/>
        </w:rPr>
      </w:pPr>
    </w:p>
    <w:p w14:paraId="66B7ADC9" w14:textId="77777777" w:rsidR="00747170" w:rsidRPr="00B64CD2" w:rsidRDefault="00747170" w:rsidP="00747170">
      <w:pPr>
        <w:pStyle w:val="Heading1"/>
        <w:spacing w:before="120" w:after="120" w:line="276" w:lineRule="auto"/>
        <w:jc w:val="both"/>
        <w:rPr>
          <w:szCs w:val="22"/>
        </w:rPr>
      </w:pPr>
      <w:bookmarkStart w:id="54" w:name="_Toc51233866"/>
      <w:bookmarkStart w:id="55" w:name="_Toc227836018"/>
      <w:bookmarkStart w:id="56" w:name="_Hlk529442880"/>
      <w:r w:rsidRPr="00B64CD2">
        <w:rPr>
          <w:szCs w:val="22"/>
        </w:rPr>
        <w:t>External moderation – the process</w:t>
      </w:r>
      <w:bookmarkEnd w:id="54"/>
      <w:bookmarkEnd w:id="55"/>
    </w:p>
    <w:p w14:paraId="2F92E7F7" w14:textId="55699989" w:rsidR="00747170" w:rsidRPr="00B64CD2" w:rsidRDefault="00747170" w:rsidP="00747170">
      <w:pPr>
        <w:spacing w:before="120" w:after="0" w:line="276" w:lineRule="auto"/>
        <w:ind w:left="357"/>
        <w:jc w:val="both"/>
        <w:rPr>
          <w:rFonts w:cs="Arial"/>
          <w:b/>
        </w:rPr>
      </w:pPr>
      <w:r w:rsidRPr="00B64CD2">
        <w:rPr>
          <w:rFonts w:cs="Arial"/>
          <w:b/>
        </w:rPr>
        <w:t xml:space="preserve">Subject </w:t>
      </w:r>
      <w:r w:rsidR="009D52BB">
        <w:rPr>
          <w:rFonts w:cs="Arial"/>
          <w:b/>
        </w:rPr>
        <w:t>lead</w:t>
      </w:r>
    </w:p>
    <w:p w14:paraId="31D9B072" w14:textId="77777777" w:rsidR="00747170" w:rsidRPr="00B64CD2" w:rsidRDefault="00747170" w:rsidP="00132B32">
      <w:pPr>
        <w:pStyle w:val="ListParagraph"/>
        <w:numPr>
          <w:ilvl w:val="0"/>
          <w:numId w:val="8"/>
        </w:numPr>
        <w:spacing w:after="80" w:line="276" w:lineRule="auto"/>
        <w:ind w:left="714" w:hanging="357"/>
        <w:jc w:val="both"/>
      </w:pPr>
      <w:r w:rsidRPr="00B64CD2">
        <w:t xml:space="preserve">Ensures that awarding body or its moderator receive the correct samples of candidates’ work </w:t>
      </w:r>
    </w:p>
    <w:p w14:paraId="0752C45C" w14:textId="77777777" w:rsidR="00747170" w:rsidRPr="00B64CD2" w:rsidRDefault="00747170" w:rsidP="00132B32">
      <w:pPr>
        <w:pStyle w:val="ListParagraph"/>
        <w:numPr>
          <w:ilvl w:val="0"/>
          <w:numId w:val="8"/>
        </w:numPr>
        <w:spacing w:after="80" w:line="276" w:lineRule="auto"/>
        <w:ind w:left="714" w:hanging="357"/>
        <w:jc w:val="both"/>
      </w:pPr>
      <w:r w:rsidRPr="00B64CD2">
        <w:t>Where relevant, liaises with the awarding body/moderator where the moderator visits the centre to mark the sample of work</w:t>
      </w:r>
    </w:p>
    <w:p w14:paraId="0D43A0B7" w14:textId="77777777" w:rsidR="00747170" w:rsidRDefault="00747170" w:rsidP="00132B32">
      <w:pPr>
        <w:pStyle w:val="ListParagraph"/>
        <w:numPr>
          <w:ilvl w:val="0"/>
          <w:numId w:val="8"/>
        </w:numPr>
        <w:spacing w:after="80" w:line="276" w:lineRule="auto"/>
        <w:ind w:left="714" w:hanging="357"/>
        <w:jc w:val="both"/>
      </w:pPr>
      <w:r w:rsidRPr="00B64CD2">
        <w:t>Complies with any request from the moderator for remaining work or further evidence of the centre’s marking</w:t>
      </w:r>
    </w:p>
    <w:p w14:paraId="7E4F5DA2" w14:textId="77777777" w:rsidR="00FE2AB1" w:rsidRPr="00B64CD2" w:rsidRDefault="00FE2AB1" w:rsidP="00FE2AB1">
      <w:pPr>
        <w:spacing w:after="80" w:line="276" w:lineRule="auto"/>
        <w:jc w:val="both"/>
      </w:pPr>
    </w:p>
    <w:p w14:paraId="76795528" w14:textId="77777777" w:rsidR="00747170" w:rsidRPr="00F876EF" w:rsidRDefault="00747170" w:rsidP="00747170">
      <w:pPr>
        <w:pStyle w:val="Heading1"/>
        <w:spacing w:before="120" w:after="120" w:line="276" w:lineRule="auto"/>
        <w:jc w:val="both"/>
        <w:rPr>
          <w:szCs w:val="22"/>
        </w:rPr>
      </w:pPr>
      <w:bookmarkStart w:id="57" w:name="_Toc51233867"/>
      <w:bookmarkStart w:id="58" w:name="_Toc227836019"/>
      <w:bookmarkEnd w:id="56"/>
      <w:r w:rsidRPr="00F876EF">
        <w:rPr>
          <w:szCs w:val="22"/>
        </w:rPr>
        <w:t>External moderation – feedback</w:t>
      </w:r>
      <w:bookmarkEnd w:id="57"/>
      <w:bookmarkEnd w:id="58"/>
    </w:p>
    <w:p w14:paraId="27C4E714" w14:textId="77777777" w:rsidR="00747170" w:rsidRPr="00F876EF" w:rsidRDefault="00747170" w:rsidP="00747170">
      <w:pPr>
        <w:spacing w:before="120" w:after="0" w:line="276" w:lineRule="auto"/>
        <w:ind w:left="360"/>
        <w:jc w:val="both"/>
        <w:rPr>
          <w:rFonts w:cs="Arial"/>
          <w:b/>
        </w:rPr>
      </w:pPr>
      <w:r w:rsidRPr="00F876EF">
        <w:rPr>
          <w:rFonts w:cs="Arial"/>
          <w:b/>
        </w:rPr>
        <w:t>Subject head/lead</w:t>
      </w:r>
    </w:p>
    <w:p w14:paraId="47E1B45F" w14:textId="77777777" w:rsidR="00747170" w:rsidRPr="00E26A76" w:rsidRDefault="00747170" w:rsidP="00132B32">
      <w:pPr>
        <w:pStyle w:val="ListParagraph"/>
        <w:numPr>
          <w:ilvl w:val="0"/>
          <w:numId w:val="8"/>
        </w:numPr>
        <w:spacing w:after="80" w:line="276" w:lineRule="auto"/>
        <w:jc w:val="both"/>
        <w:rPr>
          <w:rFonts w:cs="Arial"/>
        </w:rPr>
      </w:pPr>
      <w:bookmarkStart w:id="59" w:name="_Hlk529443079"/>
      <w:r w:rsidRPr="00B64CD2">
        <w:rPr>
          <w:rFonts w:cs="Arial"/>
        </w:rPr>
        <w:t xml:space="preserve">Checks </w:t>
      </w:r>
      <w:r w:rsidRPr="00E26A76">
        <w:rPr>
          <w:rFonts w:cs="Arial"/>
        </w:rPr>
        <w:t>the final moderated marks when issued to the centre when the results are published</w:t>
      </w:r>
    </w:p>
    <w:bookmarkEnd w:id="59"/>
    <w:p w14:paraId="38D16CA4" w14:textId="65C0A252" w:rsidR="00747170" w:rsidRPr="00E26A76" w:rsidRDefault="00747170" w:rsidP="00132B32">
      <w:pPr>
        <w:pStyle w:val="ListParagraph"/>
        <w:numPr>
          <w:ilvl w:val="0"/>
          <w:numId w:val="8"/>
        </w:numPr>
        <w:spacing w:after="80" w:line="276" w:lineRule="auto"/>
        <w:jc w:val="both"/>
        <w:rPr>
          <w:rFonts w:cs="Arial"/>
        </w:rPr>
      </w:pPr>
      <w:r w:rsidRPr="00E26A76">
        <w:rPr>
          <w:rFonts w:cs="Arial"/>
        </w:rPr>
        <w:t>Checks</w:t>
      </w:r>
      <w:r w:rsidR="00D05BB7" w:rsidRPr="00E26A76">
        <w:rPr>
          <w:rFonts w:cs="Arial"/>
        </w:rPr>
        <w:t xml:space="preserve"> any</w:t>
      </w:r>
      <w:r w:rsidRPr="00E26A76">
        <w:rPr>
          <w:rFonts w:cs="Arial"/>
        </w:rPr>
        <w:t xml:space="preserve"> moderator reports and ensures that any remedial action, if necessary, is undertaken before the next exam series</w:t>
      </w:r>
    </w:p>
    <w:p w14:paraId="55419808" w14:textId="77777777" w:rsidR="00747170" w:rsidRPr="00E26A76" w:rsidRDefault="00747170" w:rsidP="00747170">
      <w:pPr>
        <w:spacing w:before="120" w:after="0" w:line="276" w:lineRule="auto"/>
        <w:ind w:left="360"/>
        <w:jc w:val="both"/>
        <w:rPr>
          <w:rFonts w:cs="Arial"/>
          <w:b/>
        </w:rPr>
      </w:pPr>
      <w:r w:rsidRPr="00E26A76">
        <w:rPr>
          <w:rFonts w:cs="Arial"/>
          <w:b/>
        </w:rPr>
        <w:t>Exams officer</w:t>
      </w:r>
    </w:p>
    <w:p w14:paraId="50725D8C" w14:textId="206891BC" w:rsidR="00747170" w:rsidRPr="00E26A76" w:rsidRDefault="00747170" w:rsidP="00132B32">
      <w:pPr>
        <w:pStyle w:val="ListParagraph"/>
        <w:numPr>
          <w:ilvl w:val="0"/>
          <w:numId w:val="8"/>
        </w:numPr>
        <w:spacing w:after="80" w:line="276" w:lineRule="auto"/>
        <w:jc w:val="both"/>
        <w:rPr>
          <w:rFonts w:cs="Arial"/>
        </w:rPr>
      </w:pPr>
      <w:r w:rsidRPr="00E26A76">
        <w:rPr>
          <w:rFonts w:cs="Arial"/>
        </w:rPr>
        <w:t>Accesses or signposts</w:t>
      </w:r>
      <w:r w:rsidR="00D05BB7" w:rsidRPr="00E26A76">
        <w:rPr>
          <w:rFonts w:cs="Arial"/>
        </w:rPr>
        <w:t xml:space="preserve"> any</w:t>
      </w:r>
      <w:r w:rsidRPr="00E26A76">
        <w:rPr>
          <w:rFonts w:cs="Arial"/>
        </w:rPr>
        <w:t xml:space="preserve"> moderator reports to relevant staff</w:t>
      </w:r>
    </w:p>
    <w:p w14:paraId="4E7B9A40" w14:textId="77777777" w:rsidR="00747170" w:rsidRPr="00F876EF" w:rsidRDefault="00747170" w:rsidP="00132B32">
      <w:pPr>
        <w:pStyle w:val="ListParagraph"/>
        <w:numPr>
          <w:ilvl w:val="0"/>
          <w:numId w:val="8"/>
        </w:numPr>
        <w:spacing w:after="80" w:line="276" w:lineRule="auto"/>
        <w:jc w:val="both"/>
        <w:rPr>
          <w:rFonts w:cs="Arial"/>
        </w:rPr>
      </w:pPr>
      <w:r w:rsidRPr="00F876EF">
        <w:rPr>
          <w:rFonts w:cs="Arial"/>
        </w:rPr>
        <w:t>Takes remedial action, if necessary, where feedback may relate to centre administration</w:t>
      </w:r>
    </w:p>
    <w:p w14:paraId="76D973A5" w14:textId="0B9809CB" w:rsidR="00747170" w:rsidRPr="00F876EF" w:rsidRDefault="00747170" w:rsidP="00A10408">
      <w:pPr>
        <w:pStyle w:val="Policysectionsubheading"/>
      </w:pPr>
      <w:bookmarkStart w:id="60" w:name="_Toc51233868"/>
      <w:bookmarkStart w:id="61" w:name="_Toc448860573"/>
      <w:bookmarkStart w:id="62" w:name="_Toc448860669"/>
      <w:r w:rsidRPr="00F876EF">
        <w:lastRenderedPageBreak/>
        <w:t>Access arrangements</w:t>
      </w:r>
      <w:bookmarkEnd w:id="60"/>
      <w:r w:rsidR="00EE7063">
        <w:t xml:space="preserve"> and reasonable adjustments</w:t>
      </w:r>
    </w:p>
    <w:p w14:paraId="0F367E73" w14:textId="77777777" w:rsidR="00747170" w:rsidRPr="00F876EF" w:rsidRDefault="00747170" w:rsidP="00747170">
      <w:pPr>
        <w:spacing w:before="120" w:after="0" w:line="276" w:lineRule="auto"/>
        <w:ind w:left="360"/>
        <w:jc w:val="both"/>
        <w:rPr>
          <w:b/>
        </w:rPr>
      </w:pPr>
      <w:r w:rsidRPr="00F876EF">
        <w:rPr>
          <w:b/>
        </w:rPr>
        <w:t>Subject teacher</w:t>
      </w:r>
    </w:p>
    <w:p w14:paraId="389DBED8" w14:textId="2080EFCD" w:rsidR="00747170" w:rsidRDefault="00747170" w:rsidP="00132B32">
      <w:pPr>
        <w:pStyle w:val="ListParagraph"/>
        <w:numPr>
          <w:ilvl w:val="0"/>
          <w:numId w:val="5"/>
        </w:numPr>
        <w:spacing w:after="80" w:line="276" w:lineRule="auto"/>
        <w:jc w:val="both"/>
      </w:pPr>
      <w:r w:rsidRPr="00F876EF">
        <w:t xml:space="preserve">Works with the SENCo to ensure any access arrangements for eligible candidates are applied to assessments </w:t>
      </w:r>
    </w:p>
    <w:p w14:paraId="2DA0AC9F" w14:textId="77777777" w:rsidR="004F2117" w:rsidRPr="00F876EF" w:rsidRDefault="004F2117" w:rsidP="004F2117">
      <w:pPr>
        <w:pStyle w:val="ListParagraph"/>
        <w:spacing w:after="80" w:line="276" w:lineRule="auto"/>
        <w:jc w:val="both"/>
      </w:pPr>
    </w:p>
    <w:p w14:paraId="16AF3FBC" w14:textId="0D7C50EF" w:rsidR="00747170" w:rsidRDefault="00747170" w:rsidP="00747170">
      <w:pPr>
        <w:spacing w:before="120" w:after="0" w:line="276" w:lineRule="auto"/>
        <w:ind w:left="360"/>
        <w:jc w:val="both"/>
        <w:rPr>
          <w:b/>
        </w:rPr>
      </w:pPr>
      <w:r w:rsidRPr="00F876EF">
        <w:rPr>
          <w:b/>
        </w:rPr>
        <w:t>Special educational needs coordinator (SENCo</w:t>
      </w:r>
      <w:bookmarkEnd w:id="61"/>
      <w:bookmarkEnd w:id="62"/>
      <w:r w:rsidRPr="00F876EF">
        <w:rPr>
          <w:b/>
        </w:rPr>
        <w:t>)</w:t>
      </w:r>
    </w:p>
    <w:p w14:paraId="5C2CCBEA" w14:textId="77777777" w:rsidR="00747170" w:rsidRPr="00865908" w:rsidRDefault="00747170" w:rsidP="00132B32">
      <w:pPr>
        <w:pStyle w:val="ListParagraph"/>
        <w:numPr>
          <w:ilvl w:val="0"/>
          <w:numId w:val="5"/>
        </w:numPr>
        <w:spacing w:after="0" w:line="276" w:lineRule="auto"/>
        <w:jc w:val="both"/>
        <w:rPr>
          <w:rFonts w:ascii="Verdana" w:hAnsi="Verdana"/>
          <w:b/>
          <w:sz w:val="20"/>
          <w:szCs w:val="20"/>
        </w:rPr>
      </w:pPr>
      <w:bookmarkStart w:id="63" w:name="_Hlk529443184"/>
      <w:r w:rsidRPr="0093128A">
        <w:rPr>
          <w:rFonts w:eastAsia="Calibri"/>
          <w:lang w:val="en-US"/>
        </w:rPr>
        <w:t xml:space="preserve">Follows the regulations and guidance in the </w:t>
      </w:r>
      <w:r w:rsidRPr="008479F6">
        <w:rPr>
          <w:rFonts w:ascii="Verdana" w:eastAsia="Calibri" w:hAnsi="Verdana"/>
          <w:sz w:val="20"/>
          <w:szCs w:val="20"/>
          <w:lang w:val="en-US"/>
        </w:rPr>
        <w:t>JCQ</w:t>
      </w:r>
      <w:r w:rsidRPr="0093128A">
        <w:rPr>
          <w:rFonts w:eastAsia="Calibri"/>
          <w:lang w:val="en-US"/>
        </w:rPr>
        <w:t xml:space="preserve"> publication </w:t>
      </w:r>
      <w:hyperlink r:id="rId38" w:history="1">
        <w:r w:rsidRPr="00865908">
          <w:rPr>
            <w:rStyle w:val="Hyperlink"/>
            <w:rFonts w:ascii="Verdana" w:eastAsia="Calibri" w:hAnsi="Verdana"/>
            <w:sz w:val="20"/>
            <w:szCs w:val="20"/>
            <w:u w:val="none"/>
            <w:lang w:val="en-US"/>
          </w:rPr>
          <w:t>Access Arrangements and Reasonable Adjustments</w:t>
        </w:r>
      </w:hyperlink>
      <w:r w:rsidRPr="008479F6">
        <w:rPr>
          <w:rStyle w:val="Hyperlink"/>
          <w:rFonts w:ascii="Rockwell Condensed" w:eastAsia="Calibri" w:hAnsi="Rockwell Condensed"/>
          <w:u w:val="none"/>
          <w:lang w:val="en-US"/>
        </w:rPr>
        <w:t xml:space="preserve"> </w:t>
      </w:r>
      <w:r w:rsidRPr="008479F6">
        <w:rPr>
          <w:rFonts w:eastAsia="Calibri"/>
          <w:lang w:val="en-US"/>
        </w:rPr>
        <w:t>in</w:t>
      </w:r>
      <w:r w:rsidRPr="0093128A">
        <w:rPr>
          <w:rFonts w:eastAsia="Calibri"/>
          <w:lang w:val="en-US"/>
        </w:rPr>
        <w:t xml:space="preserve"> relation to non-examination assessments including </w:t>
      </w:r>
      <w:hyperlink r:id="rId39" w:history="1">
        <w:r w:rsidRPr="00865908">
          <w:rPr>
            <w:rStyle w:val="Hyperlink"/>
            <w:rFonts w:ascii="Verdana" w:eastAsia="Calibri" w:hAnsi="Verdana"/>
            <w:sz w:val="20"/>
            <w:szCs w:val="20"/>
            <w:u w:val="none"/>
            <w:lang w:val="en-US"/>
          </w:rPr>
          <w:t xml:space="preserve">Reasonable Adjustments for GCE A-level sciences – Endorsement of practical skills </w:t>
        </w:r>
      </w:hyperlink>
      <w:r w:rsidRPr="00865908">
        <w:rPr>
          <w:rFonts w:ascii="Verdana" w:eastAsia="Calibri" w:hAnsi="Verdana"/>
          <w:sz w:val="20"/>
          <w:szCs w:val="20"/>
          <w:lang w:val="en-US"/>
        </w:rPr>
        <w:t xml:space="preserve"> </w:t>
      </w:r>
      <w:bookmarkEnd w:id="63"/>
    </w:p>
    <w:p w14:paraId="3D97A7D3" w14:textId="77777777" w:rsidR="00747170" w:rsidRPr="00B64CD2" w:rsidRDefault="00747170" w:rsidP="00132B32">
      <w:pPr>
        <w:pStyle w:val="ListParagraph"/>
        <w:numPr>
          <w:ilvl w:val="0"/>
          <w:numId w:val="5"/>
        </w:numPr>
        <w:spacing w:before="120" w:after="0" w:line="276" w:lineRule="auto"/>
        <w:jc w:val="both"/>
        <w:rPr>
          <w:b/>
        </w:rPr>
      </w:pPr>
      <w:r w:rsidRPr="00B64CD2">
        <w:rPr>
          <w:rFonts w:eastAsia="Calibri"/>
          <w:lang w:val="en-US"/>
        </w:rPr>
        <w:t>Where arrangements do not undermine the integrity of the qualification and is the candidate’s normal way of working, will ensure access arrangements are in place and awarding body approval, where required, has been obtained prior to assessments taking place</w:t>
      </w:r>
    </w:p>
    <w:p w14:paraId="7E0E1EFE" w14:textId="77777777" w:rsidR="00747170" w:rsidRPr="00B64CD2" w:rsidRDefault="00747170" w:rsidP="00132B32">
      <w:pPr>
        <w:pStyle w:val="ListParagraph"/>
        <w:numPr>
          <w:ilvl w:val="0"/>
          <w:numId w:val="5"/>
        </w:numPr>
        <w:spacing w:before="120" w:after="0" w:line="276" w:lineRule="auto"/>
        <w:jc w:val="both"/>
        <w:rPr>
          <w:b/>
        </w:rPr>
      </w:pPr>
      <w:r w:rsidRPr="00B64CD2">
        <w:rPr>
          <w:rFonts w:eastAsia="Calibri" w:cs="Arial"/>
          <w:lang w:val="en-US"/>
        </w:rPr>
        <w:t>Makes subject teachers aware of any access arrangements for eligible candidates which need to be applied to assessments</w:t>
      </w:r>
    </w:p>
    <w:p w14:paraId="7EC7F234" w14:textId="77777777" w:rsidR="00747170" w:rsidRPr="00B64CD2" w:rsidRDefault="00747170" w:rsidP="00132B32">
      <w:pPr>
        <w:pStyle w:val="ListParagraph"/>
        <w:numPr>
          <w:ilvl w:val="0"/>
          <w:numId w:val="5"/>
        </w:numPr>
        <w:spacing w:before="120" w:after="0" w:line="276" w:lineRule="auto"/>
        <w:jc w:val="both"/>
        <w:rPr>
          <w:b/>
        </w:rPr>
      </w:pPr>
      <w:r w:rsidRPr="00B64CD2">
        <w:rPr>
          <w:rFonts w:eastAsia="Calibri" w:cs="Arial"/>
          <w:lang w:val="en-US"/>
        </w:rPr>
        <w:t>Works with subject teachers to ensure requirements for access arrangement candidates requiring the support of a facilitator in assessments are met</w:t>
      </w:r>
    </w:p>
    <w:p w14:paraId="57A39F83" w14:textId="77777777" w:rsidR="00747170" w:rsidRPr="00B64CD2" w:rsidRDefault="00747170" w:rsidP="00132B32">
      <w:pPr>
        <w:pStyle w:val="ListParagraph"/>
        <w:numPr>
          <w:ilvl w:val="0"/>
          <w:numId w:val="5"/>
        </w:numPr>
        <w:spacing w:before="120" w:after="0" w:line="276" w:lineRule="auto"/>
        <w:jc w:val="both"/>
        <w:rPr>
          <w:b/>
        </w:rPr>
      </w:pPr>
      <w:proofErr w:type="gramStart"/>
      <w:r w:rsidRPr="00B64CD2">
        <w:rPr>
          <w:rFonts w:eastAsia="Calibri" w:cs="Arial"/>
          <w:lang w:val="en-US"/>
        </w:rPr>
        <w:t>Ensures</w:t>
      </w:r>
      <w:proofErr w:type="gramEnd"/>
      <w:r w:rsidRPr="00B64CD2">
        <w:rPr>
          <w:rFonts w:eastAsia="Calibri" w:cs="Arial"/>
          <w:lang w:val="en-US"/>
        </w:rPr>
        <w:t xml:space="preserve"> that staff acting as an access arrangement facilitator are fully trained in their role</w:t>
      </w:r>
    </w:p>
    <w:p w14:paraId="3B2B50B6" w14:textId="77777777" w:rsidR="00747170" w:rsidRPr="00F876EF" w:rsidRDefault="00747170" w:rsidP="00A10408">
      <w:pPr>
        <w:pStyle w:val="Policysectionsubheading"/>
      </w:pPr>
      <w:bookmarkStart w:id="64" w:name="_Toc51233869"/>
      <w:bookmarkStart w:id="65" w:name="_Hlk529443466"/>
      <w:r w:rsidRPr="00B64CD2">
        <w:t>Special consideration and loss of work</w:t>
      </w:r>
      <w:bookmarkEnd w:id="64"/>
    </w:p>
    <w:p w14:paraId="07C43415" w14:textId="77777777" w:rsidR="00747170" w:rsidRPr="00F876EF" w:rsidRDefault="00747170" w:rsidP="00747170">
      <w:pPr>
        <w:spacing w:before="120" w:after="0" w:line="276" w:lineRule="auto"/>
        <w:ind w:left="360"/>
        <w:jc w:val="both"/>
        <w:rPr>
          <w:b/>
        </w:rPr>
      </w:pPr>
      <w:r w:rsidRPr="00F876EF">
        <w:rPr>
          <w:b/>
        </w:rPr>
        <w:t>Subject teacher</w:t>
      </w:r>
    </w:p>
    <w:p w14:paraId="0D0EB491" w14:textId="77777777" w:rsidR="00747170" w:rsidRPr="00B64CD2" w:rsidRDefault="00747170" w:rsidP="00132B32">
      <w:pPr>
        <w:pStyle w:val="ListParagraph"/>
        <w:numPr>
          <w:ilvl w:val="0"/>
          <w:numId w:val="36"/>
        </w:numPr>
        <w:spacing w:after="80" w:line="276" w:lineRule="auto"/>
        <w:jc w:val="both"/>
      </w:pPr>
      <w:r w:rsidRPr="00B64CD2">
        <w:t>Understands that a candidate may be eligible for special consideration in assessments in certain situations where a candidate is absent and/or produces a reduced quantity of work</w:t>
      </w:r>
    </w:p>
    <w:p w14:paraId="0831D53A" w14:textId="77777777" w:rsidR="00747170" w:rsidRPr="00B64CD2" w:rsidRDefault="00747170" w:rsidP="00132B32">
      <w:pPr>
        <w:pStyle w:val="ListParagraph"/>
        <w:numPr>
          <w:ilvl w:val="0"/>
          <w:numId w:val="36"/>
        </w:numPr>
        <w:spacing w:after="80" w:line="276" w:lineRule="auto"/>
        <w:jc w:val="both"/>
      </w:pPr>
      <w:r w:rsidRPr="00B64CD2">
        <w:t>Liaises with the exams officer when special consideration may need to be applied for a candidate taking assessments</w:t>
      </w:r>
    </w:p>
    <w:p w14:paraId="7ACDCE89" w14:textId="77777777" w:rsidR="00747170" w:rsidRDefault="00747170" w:rsidP="00132B32">
      <w:pPr>
        <w:pStyle w:val="ListParagraph"/>
        <w:numPr>
          <w:ilvl w:val="0"/>
          <w:numId w:val="36"/>
        </w:numPr>
        <w:spacing w:after="80" w:line="276" w:lineRule="auto"/>
        <w:jc w:val="both"/>
      </w:pPr>
      <w:r w:rsidRPr="00B64CD2">
        <w:t>Liaises with the exams officer to report loss of work to the awarding body</w:t>
      </w:r>
    </w:p>
    <w:p w14:paraId="4AB5BF2E" w14:textId="77777777" w:rsidR="00FE2AB1" w:rsidRPr="00B64CD2" w:rsidRDefault="00FE2AB1" w:rsidP="00FE2AB1">
      <w:pPr>
        <w:spacing w:after="80" w:line="276" w:lineRule="auto"/>
        <w:jc w:val="both"/>
      </w:pPr>
    </w:p>
    <w:p w14:paraId="44794E03" w14:textId="77777777" w:rsidR="00747170" w:rsidRPr="00F876EF" w:rsidRDefault="00747170" w:rsidP="00747170">
      <w:pPr>
        <w:spacing w:before="120" w:after="0" w:line="276" w:lineRule="auto"/>
        <w:ind w:left="360"/>
        <w:jc w:val="both"/>
        <w:rPr>
          <w:b/>
        </w:rPr>
      </w:pPr>
      <w:r w:rsidRPr="00F876EF">
        <w:rPr>
          <w:b/>
        </w:rPr>
        <w:t>Exams officer</w:t>
      </w:r>
    </w:p>
    <w:p w14:paraId="7CB2A6D2" w14:textId="77777777" w:rsidR="00747170" w:rsidRPr="0093128A" w:rsidRDefault="00747170" w:rsidP="00132B32">
      <w:pPr>
        <w:pStyle w:val="ListParagraph"/>
        <w:numPr>
          <w:ilvl w:val="0"/>
          <w:numId w:val="13"/>
        </w:numPr>
        <w:spacing w:after="80" w:line="276" w:lineRule="auto"/>
        <w:jc w:val="both"/>
        <w:rPr>
          <w:rFonts w:ascii="Rockwell Condensed" w:hAnsi="Rockwell Condensed"/>
        </w:rPr>
      </w:pPr>
      <w:r w:rsidRPr="0093128A">
        <w:t xml:space="preserve">Refers to/directs relevant staff to the </w:t>
      </w:r>
      <w:r w:rsidRPr="008479F6">
        <w:rPr>
          <w:rFonts w:ascii="Verdana" w:hAnsi="Verdana"/>
          <w:sz w:val="20"/>
          <w:szCs w:val="20"/>
        </w:rPr>
        <w:t>JCQ</w:t>
      </w:r>
      <w:r w:rsidRPr="0093128A">
        <w:t xml:space="preserve"> publication </w:t>
      </w:r>
      <w:hyperlink r:id="rId40" w:history="1">
        <w:r w:rsidRPr="00865908">
          <w:rPr>
            <w:rStyle w:val="Hyperlink"/>
            <w:rFonts w:ascii="Verdana" w:hAnsi="Verdana"/>
            <w:sz w:val="20"/>
            <w:szCs w:val="20"/>
            <w:u w:val="none"/>
          </w:rPr>
          <w:t xml:space="preserve">A guide to the special consideration process </w:t>
        </w:r>
      </w:hyperlink>
    </w:p>
    <w:p w14:paraId="6CB6CF68" w14:textId="77777777" w:rsidR="00747170" w:rsidRPr="0093128A" w:rsidRDefault="00747170" w:rsidP="00132B32">
      <w:pPr>
        <w:pStyle w:val="ListParagraph"/>
        <w:numPr>
          <w:ilvl w:val="1"/>
          <w:numId w:val="37"/>
        </w:numPr>
        <w:spacing w:after="80" w:line="276" w:lineRule="auto"/>
        <w:jc w:val="both"/>
      </w:pPr>
      <w:r w:rsidRPr="0093128A">
        <w:t xml:space="preserve">Where a candidate is eligible, </w:t>
      </w:r>
      <w:proofErr w:type="gramStart"/>
      <w:r w:rsidRPr="0093128A">
        <w:t>submits an application</w:t>
      </w:r>
      <w:proofErr w:type="gramEnd"/>
      <w:r w:rsidRPr="0093128A">
        <w:t xml:space="preserve"> for special consideration via the awarding body’s secure extranet site to the prescribed timescale</w:t>
      </w:r>
    </w:p>
    <w:p w14:paraId="3C3FB235" w14:textId="77777777" w:rsidR="00747170" w:rsidRPr="0093128A" w:rsidRDefault="00747170" w:rsidP="00132B32">
      <w:pPr>
        <w:pStyle w:val="ListParagraph"/>
        <w:numPr>
          <w:ilvl w:val="1"/>
          <w:numId w:val="37"/>
        </w:numPr>
        <w:spacing w:after="80" w:line="276" w:lineRule="auto"/>
        <w:jc w:val="both"/>
      </w:pPr>
      <w:r w:rsidRPr="0093128A">
        <w:t>Where application for special consideration via the awarding body’s secure extranet site is not applicable, submits the required form to the awarding body to the prescribed timescale</w:t>
      </w:r>
    </w:p>
    <w:p w14:paraId="72A4649B" w14:textId="77777777" w:rsidR="00747170" w:rsidRPr="00E26A76" w:rsidRDefault="00747170" w:rsidP="00132B32">
      <w:pPr>
        <w:pStyle w:val="ListParagraph"/>
        <w:numPr>
          <w:ilvl w:val="1"/>
          <w:numId w:val="37"/>
        </w:numPr>
        <w:spacing w:after="80" w:line="276" w:lineRule="auto"/>
        <w:jc w:val="both"/>
      </w:pPr>
      <w:r w:rsidRPr="00E26A76">
        <w:t>Keeps required evidence on file to support the application</w:t>
      </w:r>
    </w:p>
    <w:p w14:paraId="16610E0C" w14:textId="77777777" w:rsidR="00DF4084" w:rsidRPr="00E26A76" w:rsidRDefault="00DF4084" w:rsidP="00DF4084">
      <w:pPr>
        <w:pStyle w:val="ListParagraph"/>
        <w:numPr>
          <w:ilvl w:val="0"/>
          <w:numId w:val="37"/>
        </w:numPr>
        <w:spacing w:after="80" w:line="240" w:lineRule="auto"/>
        <w:rPr>
          <w:rFonts w:cs="Tahoma"/>
        </w:rPr>
      </w:pPr>
      <w:r w:rsidRPr="00E26A76">
        <w:rPr>
          <w:rFonts w:cs="Tahoma"/>
        </w:rPr>
        <w:t xml:space="preserve">Refers to/directs relevant staff where applicable to </w:t>
      </w:r>
      <w:hyperlink r:id="rId41" w:history="1">
        <w:r w:rsidRPr="00E26A76">
          <w:rPr>
            <w:rStyle w:val="Hyperlink"/>
            <w:rFonts w:cs="Tahoma"/>
            <w:color w:val="0070C0"/>
            <w:u w:val="none"/>
          </w:rPr>
          <w:t>Form 15 – JCQ/LCW</w:t>
        </w:r>
      </w:hyperlink>
      <w:r w:rsidRPr="00E26A76">
        <w:rPr>
          <w:rFonts w:cs="Tahoma"/>
        </w:rPr>
        <w:t xml:space="preserve"> and where applicable submits to the relevant awarding body (For coursework, AQA and OCR centres must not submit Form 15 – JCQ/LCW. Applications must be submitted online using AQA Centre Services or OCR Interchange as appropriate) </w:t>
      </w:r>
    </w:p>
    <w:p w14:paraId="57EC6F70" w14:textId="77777777" w:rsidR="00A971CD" w:rsidRPr="00EE25CB" w:rsidRDefault="00A971CD" w:rsidP="00A971CD">
      <w:pPr>
        <w:pStyle w:val="ListParagraph"/>
        <w:spacing w:after="80" w:line="276" w:lineRule="auto"/>
        <w:jc w:val="both"/>
      </w:pPr>
    </w:p>
    <w:p w14:paraId="53CC34EC" w14:textId="77777777" w:rsidR="00747170" w:rsidRPr="00F876EF" w:rsidRDefault="00747170" w:rsidP="00A10408">
      <w:pPr>
        <w:pStyle w:val="Policysectionsubheading"/>
      </w:pPr>
      <w:bookmarkStart w:id="66" w:name="_Toc51233870"/>
      <w:bookmarkEnd w:id="65"/>
      <w:r w:rsidRPr="00F876EF">
        <w:t>Malpractice</w:t>
      </w:r>
      <w:bookmarkEnd w:id="66"/>
    </w:p>
    <w:p w14:paraId="5C171833" w14:textId="77777777" w:rsidR="00747170" w:rsidRPr="00F876EF" w:rsidRDefault="00747170" w:rsidP="00747170">
      <w:pPr>
        <w:spacing w:before="120" w:after="0" w:line="276" w:lineRule="auto"/>
        <w:ind w:left="360"/>
        <w:jc w:val="both"/>
        <w:rPr>
          <w:b/>
        </w:rPr>
      </w:pPr>
      <w:r w:rsidRPr="00F876EF">
        <w:rPr>
          <w:b/>
        </w:rPr>
        <w:t>Head of centre</w:t>
      </w:r>
    </w:p>
    <w:p w14:paraId="7D084DE4" w14:textId="08E82588" w:rsidR="00747170" w:rsidRDefault="00747170" w:rsidP="00132B32">
      <w:pPr>
        <w:pStyle w:val="ListParagraph"/>
        <w:numPr>
          <w:ilvl w:val="0"/>
          <w:numId w:val="38"/>
        </w:numPr>
        <w:spacing w:after="80" w:line="276" w:lineRule="auto"/>
        <w:jc w:val="both"/>
      </w:pPr>
      <w:r w:rsidRPr="00F876EF">
        <w:t xml:space="preserve">Understands the responsibility to immediately report to the relevant awarding body any </w:t>
      </w:r>
      <w:r w:rsidRPr="00F876EF">
        <w:rPr>
          <w:rFonts w:cs="Calibri"/>
        </w:rPr>
        <w:t>alleged, suspected or actual incidents</w:t>
      </w:r>
      <w:r w:rsidRPr="00F876EF">
        <w:t xml:space="preserve"> of malpractice involving candidates</w:t>
      </w:r>
      <w:r w:rsidR="00C5192B">
        <w:t xml:space="preserve"> or centre</w:t>
      </w:r>
      <w:r w:rsidRPr="00F876EF">
        <w:t xml:space="preserve"> staff </w:t>
      </w:r>
    </w:p>
    <w:p w14:paraId="4CF4826F" w14:textId="3F58D2BC" w:rsidR="00872609" w:rsidRPr="00E26A76" w:rsidRDefault="00872609" w:rsidP="00872609">
      <w:pPr>
        <w:pStyle w:val="ListParagraph"/>
        <w:numPr>
          <w:ilvl w:val="0"/>
          <w:numId w:val="38"/>
        </w:numPr>
        <w:spacing w:after="80" w:line="240" w:lineRule="auto"/>
        <w:rPr>
          <w:rFonts w:cs="Tahoma"/>
        </w:rPr>
      </w:pPr>
      <w:r w:rsidRPr="00872609">
        <w:rPr>
          <w:rFonts w:cs="Tahoma"/>
        </w:rPr>
        <w:lastRenderedPageBreak/>
        <w:t xml:space="preserve">Ensures any irregularity identified by the centre before the candidate has signed the authentication statement (where required) are dealt with under its own internal procedures, with no requirement to report the irregularity to the awarding body (The only exception being where the awarding body’s confidential assessment materials has been breached, the breach must </w:t>
      </w:r>
      <w:r w:rsidRPr="00E26A76">
        <w:rPr>
          <w:rFonts w:cs="Tahoma"/>
        </w:rPr>
        <w:t>be report to the awarding body)</w:t>
      </w:r>
    </w:p>
    <w:p w14:paraId="7716936D" w14:textId="77777777" w:rsidR="00BA6827" w:rsidRPr="00E26A76" w:rsidRDefault="00BA6827" w:rsidP="00BA6827">
      <w:pPr>
        <w:pStyle w:val="ListParagraph"/>
        <w:numPr>
          <w:ilvl w:val="0"/>
          <w:numId w:val="38"/>
        </w:numPr>
        <w:spacing w:after="80" w:line="240" w:lineRule="auto"/>
        <w:rPr>
          <w:rStyle w:val="Hyperlink"/>
          <w:rFonts w:cs="Tahoma"/>
          <w:color w:val="auto"/>
          <w:u w:val="none"/>
        </w:rPr>
      </w:pPr>
      <w:r w:rsidRPr="00E26A76">
        <w:rPr>
          <w:rFonts w:cs="Tahoma"/>
        </w:rPr>
        <w:t xml:space="preserve">Is familiar with the JCQ document </w:t>
      </w:r>
      <w:hyperlink r:id="rId42" w:history="1">
        <w:r w:rsidRPr="00E26A76">
          <w:rPr>
            <w:rStyle w:val="Hyperlink"/>
            <w:rFonts w:cs="Tahoma"/>
            <w:color w:val="0070C0"/>
            <w:u w:val="none"/>
          </w:rPr>
          <w:t>Suspected Malpractice: Policies and Procedures</w:t>
        </w:r>
      </w:hyperlink>
    </w:p>
    <w:p w14:paraId="3822AE1D" w14:textId="77777777" w:rsidR="00BA6827" w:rsidRPr="00E26A76" w:rsidRDefault="00BA6827" w:rsidP="00BA6827">
      <w:pPr>
        <w:pStyle w:val="ListParagraph"/>
        <w:numPr>
          <w:ilvl w:val="0"/>
          <w:numId w:val="38"/>
        </w:numPr>
        <w:spacing w:after="80" w:line="240" w:lineRule="auto"/>
        <w:rPr>
          <w:rFonts w:cs="Tahoma"/>
        </w:rPr>
      </w:pPr>
      <w:r w:rsidRPr="00E26A76">
        <w:rPr>
          <w:rFonts w:cs="Tahoma"/>
        </w:rPr>
        <w:t>Ensures that those members of teaching staff involved in the direct supervision of candidates producing non-examination assessments or coursework are aware of the potential for malpractice and ensures that teaching staff are reminded that failure to report allegations of malpractice or suspected malpractice constitutes malpractice in itself</w:t>
      </w:r>
    </w:p>
    <w:p w14:paraId="74E41B1A" w14:textId="77777777" w:rsidR="00747170" w:rsidRPr="00E26A76" w:rsidRDefault="00747170" w:rsidP="00747170">
      <w:pPr>
        <w:spacing w:before="120" w:after="0" w:line="276" w:lineRule="auto"/>
        <w:ind w:left="360"/>
        <w:jc w:val="both"/>
        <w:rPr>
          <w:rFonts w:ascii="Verdana" w:hAnsi="Verdana"/>
          <w:b/>
          <w:sz w:val="20"/>
          <w:szCs w:val="20"/>
        </w:rPr>
      </w:pPr>
      <w:r w:rsidRPr="00E26A76">
        <w:rPr>
          <w:b/>
        </w:rPr>
        <w:t>Subject teacher</w:t>
      </w:r>
    </w:p>
    <w:p w14:paraId="011201B4" w14:textId="77777777" w:rsidR="00C4140A" w:rsidRPr="00E26A76" w:rsidRDefault="00C4140A" w:rsidP="00C4140A">
      <w:pPr>
        <w:pStyle w:val="ListParagraph"/>
        <w:numPr>
          <w:ilvl w:val="0"/>
          <w:numId w:val="39"/>
        </w:numPr>
        <w:spacing w:after="80" w:line="240" w:lineRule="auto"/>
      </w:pPr>
      <w:r w:rsidRPr="00E26A76">
        <w:rPr>
          <w:rFonts w:cs="Tahoma"/>
        </w:rPr>
        <w:t xml:space="preserve">Is aware of the JCQ </w:t>
      </w:r>
      <w:hyperlink r:id="rId43" w:history="1">
        <w:r w:rsidRPr="00E26A76">
          <w:rPr>
            <w:rStyle w:val="Hyperlink"/>
            <w:rFonts w:cs="Tahoma"/>
            <w:color w:val="0070C0"/>
            <w:u w:val="none"/>
          </w:rPr>
          <w:t>Notice to Centres - Sharing NEA material and candidates' work</w:t>
        </w:r>
      </w:hyperlink>
      <w:r w:rsidRPr="00E26A76">
        <w:rPr>
          <w:rStyle w:val="Hyperlink"/>
          <w:rFonts w:cs="Tahoma"/>
          <w:u w:val="none"/>
        </w:rPr>
        <w:t xml:space="preserve"> </w:t>
      </w:r>
      <w:r w:rsidRPr="00E26A76">
        <w:rPr>
          <w:rStyle w:val="Hyperlink"/>
          <w:rFonts w:cs="Tahoma"/>
          <w:color w:val="auto"/>
          <w:u w:val="none"/>
        </w:rPr>
        <w:t xml:space="preserve">to </w:t>
      </w:r>
      <w:r w:rsidRPr="00E26A76">
        <w:t>mitigate against candidate and centre malpractice</w:t>
      </w:r>
    </w:p>
    <w:p w14:paraId="2AD804C6" w14:textId="77777777" w:rsidR="00C4140A" w:rsidRPr="00E26A76" w:rsidRDefault="00C4140A" w:rsidP="00C4140A">
      <w:pPr>
        <w:pStyle w:val="ListParagraph"/>
        <w:numPr>
          <w:ilvl w:val="0"/>
          <w:numId w:val="39"/>
        </w:numPr>
        <w:spacing w:after="80" w:line="240" w:lineRule="auto"/>
        <w:rPr>
          <w:rFonts w:cs="Tahoma"/>
        </w:rPr>
      </w:pPr>
      <w:r w:rsidRPr="00E26A76">
        <w:t>Ensures candidates understand what constitutes malpractice in non-examination assessments and coursework</w:t>
      </w:r>
    </w:p>
    <w:p w14:paraId="3C3BE41E" w14:textId="77777777" w:rsidR="00C4140A" w:rsidRPr="00E26A76" w:rsidRDefault="00C4140A" w:rsidP="00C4140A">
      <w:pPr>
        <w:pStyle w:val="ListParagraph"/>
        <w:numPr>
          <w:ilvl w:val="0"/>
          <w:numId w:val="39"/>
        </w:numPr>
        <w:spacing w:after="80" w:line="240" w:lineRule="auto"/>
        <w:rPr>
          <w:rFonts w:cs="Tahoma"/>
        </w:rPr>
      </w:pPr>
      <w:r w:rsidRPr="00E26A76">
        <w:rPr>
          <w:rFonts w:cs="Tahoma"/>
        </w:rPr>
        <w:t xml:space="preserve">Ensures candidates understand the JCQ document </w:t>
      </w:r>
      <w:hyperlink r:id="rId44" w:history="1">
        <w:r w:rsidRPr="00E26A76">
          <w:rPr>
            <w:rStyle w:val="Hyperlink"/>
            <w:rFonts w:cs="Tahoma"/>
            <w:color w:val="0070C0"/>
            <w:u w:val="none"/>
          </w:rPr>
          <w:t>Information for candidates - non-examination assessments</w:t>
        </w:r>
      </w:hyperlink>
      <w:r w:rsidRPr="00E26A76">
        <w:rPr>
          <w:rStyle w:val="Hyperlink"/>
          <w:rFonts w:cs="Tahoma"/>
          <w:color w:val="0070C0"/>
          <w:u w:val="none"/>
        </w:rPr>
        <w:t xml:space="preserve"> </w:t>
      </w:r>
      <w:r w:rsidRPr="00E26A76">
        <w:rPr>
          <w:rStyle w:val="Hyperlink"/>
          <w:rFonts w:cs="Tahoma"/>
          <w:color w:val="auto"/>
          <w:u w:val="none"/>
        </w:rPr>
        <w:t xml:space="preserve">and (where applicable) </w:t>
      </w:r>
      <w:hyperlink r:id="rId45" w:history="1">
        <w:r w:rsidRPr="00E26A76">
          <w:rPr>
            <w:rStyle w:val="Hyperlink"/>
            <w:rFonts w:cs="Tahoma"/>
            <w:color w:val="0070C0"/>
            <w:u w:val="none"/>
          </w:rPr>
          <w:t>Information for candidates - coursework assessments</w:t>
        </w:r>
      </w:hyperlink>
    </w:p>
    <w:p w14:paraId="60AB1D1D" w14:textId="77777777" w:rsidR="00C4140A" w:rsidRPr="00E96676" w:rsidRDefault="00C4140A" w:rsidP="00C4140A">
      <w:pPr>
        <w:pStyle w:val="ListParagraph"/>
        <w:numPr>
          <w:ilvl w:val="0"/>
          <w:numId w:val="39"/>
        </w:numPr>
        <w:spacing w:after="80" w:line="240" w:lineRule="auto"/>
        <w:rPr>
          <w:rStyle w:val="Hyperlink"/>
          <w:rFonts w:cs="Tahoma"/>
          <w:color w:val="auto"/>
          <w:u w:val="none"/>
        </w:rPr>
      </w:pPr>
      <w:r w:rsidRPr="00E96676">
        <w:rPr>
          <w:rFonts w:cs="Tahoma"/>
        </w:rPr>
        <w:t xml:space="preserve">Ensures candidates understand the JCQ document </w:t>
      </w:r>
      <w:hyperlink r:id="rId46" w:history="1">
        <w:r w:rsidRPr="00834E11">
          <w:rPr>
            <w:rStyle w:val="Hyperlink"/>
            <w:rFonts w:eastAsia="Calibri" w:cs="Tahoma"/>
            <w:color w:val="0070C0"/>
            <w:u w:val="none"/>
            <w:lang w:val="en-US"/>
          </w:rPr>
          <w:t xml:space="preserve">Information for candidates - </w:t>
        </w:r>
        <w:r>
          <w:rPr>
            <w:rStyle w:val="Hyperlink"/>
            <w:rFonts w:eastAsia="Calibri" w:cs="Tahoma"/>
            <w:color w:val="0070C0"/>
            <w:u w:val="none"/>
            <w:lang w:val="en-US"/>
          </w:rPr>
          <w:t>s</w:t>
        </w:r>
        <w:r w:rsidRPr="00834E11">
          <w:rPr>
            <w:rStyle w:val="Hyperlink"/>
            <w:rFonts w:eastAsia="Calibri" w:cs="Tahoma"/>
            <w:color w:val="0070C0"/>
            <w:u w:val="none"/>
            <w:lang w:val="en-US"/>
          </w:rPr>
          <w:t xml:space="preserve">ocial </w:t>
        </w:r>
        <w:r>
          <w:rPr>
            <w:rStyle w:val="Hyperlink"/>
            <w:rFonts w:eastAsia="Calibri" w:cs="Tahoma"/>
            <w:color w:val="0070C0"/>
            <w:u w:val="none"/>
            <w:lang w:val="en-US"/>
          </w:rPr>
          <w:t>m</w:t>
        </w:r>
        <w:r w:rsidRPr="00834E11">
          <w:rPr>
            <w:rStyle w:val="Hyperlink"/>
            <w:rFonts w:eastAsia="Calibri" w:cs="Tahoma"/>
            <w:color w:val="0070C0"/>
            <w:u w:val="none"/>
            <w:lang w:val="en-US"/>
          </w:rPr>
          <w:t>edia</w:t>
        </w:r>
      </w:hyperlink>
    </w:p>
    <w:p w14:paraId="1F88CB56" w14:textId="77777777" w:rsidR="00C4140A" w:rsidRPr="00E96676" w:rsidRDefault="00C4140A" w:rsidP="00C4140A">
      <w:pPr>
        <w:pStyle w:val="ListParagraph"/>
        <w:numPr>
          <w:ilvl w:val="0"/>
          <w:numId w:val="39"/>
        </w:numPr>
        <w:spacing w:after="80" w:line="240" w:lineRule="auto"/>
        <w:rPr>
          <w:rStyle w:val="Hyperlink"/>
          <w:rFonts w:cs="Tahoma"/>
          <w:color w:val="auto"/>
          <w:u w:val="none"/>
        </w:rPr>
      </w:pPr>
      <w:r w:rsidRPr="00E96676">
        <w:rPr>
          <w:rFonts w:cs="Tahoma"/>
        </w:rPr>
        <w:t>Escalates and reports any alleged, suspected or actual incidents of malpractice involving candidates to the head of centre</w:t>
      </w:r>
    </w:p>
    <w:p w14:paraId="2B78A56D" w14:textId="77777777" w:rsidR="00747170" w:rsidRPr="00F876EF" w:rsidRDefault="00747170" w:rsidP="00747170">
      <w:pPr>
        <w:spacing w:before="120" w:after="0" w:line="276" w:lineRule="auto"/>
        <w:ind w:left="360"/>
        <w:jc w:val="both"/>
        <w:rPr>
          <w:rStyle w:val="Hyperlink"/>
          <w:b/>
          <w:color w:val="auto"/>
          <w:u w:val="none"/>
        </w:rPr>
      </w:pPr>
      <w:r w:rsidRPr="00F876EF">
        <w:rPr>
          <w:b/>
        </w:rPr>
        <w:t>Exams officer</w:t>
      </w:r>
    </w:p>
    <w:p w14:paraId="4E6F1798" w14:textId="77777777" w:rsidR="00747170" w:rsidRPr="00F876EF" w:rsidRDefault="00747170" w:rsidP="00132B32">
      <w:pPr>
        <w:pStyle w:val="ListParagraph"/>
        <w:numPr>
          <w:ilvl w:val="0"/>
          <w:numId w:val="40"/>
        </w:numPr>
        <w:spacing w:after="80" w:line="276" w:lineRule="auto"/>
        <w:jc w:val="both"/>
        <w:rPr>
          <w:i/>
        </w:rPr>
      </w:pPr>
      <w:r w:rsidRPr="00F876EF">
        <w:t xml:space="preserve">Signposts the </w:t>
      </w:r>
      <w:r w:rsidRPr="008479F6">
        <w:rPr>
          <w:rFonts w:ascii="Verdana" w:hAnsi="Verdana"/>
          <w:sz w:val="20"/>
          <w:szCs w:val="20"/>
        </w:rPr>
        <w:t>JCQ</w:t>
      </w:r>
      <w:r w:rsidRPr="00F876EF">
        <w:t xml:space="preserve"> publication </w:t>
      </w:r>
      <w:hyperlink r:id="rId47" w:history="1">
        <w:r>
          <w:rPr>
            <w:rStyle w:val="Hyperlink"/>
            <w:rFonts w:ascii="Verdana" w:hAnsi="Verdana"/>
            <w:sz w:val="20"/>
            <w:szCs w:val="20"/>
            <w:u w:val="none"/>
          </w:rPr>
          <w:t>Suspected Malpractice: Policies and Procedures</w:t>
        </w:r>
      </w:hyperlink>
      <w:r w:rsidRPr="00F876EF">
        <w:t xml:space="preserve"> to the head of centre</w:t>
      </w:r>
    </w:p>
    <w:p w14:paraId="16E9099F" w14:textId="77777777" w:rsidR="00747170" w:rsidRPr="00F876EF" w:rsidRDefault="00747170" w:rsidP="00132B32">
      <w:pPr>
        <w:pStyle w:val="ListParagraph"/>
        <w:numPr>
          <w:ilvl w:val="0"/>
          <w:numId w:val="40"/>
        </w:numPr>
        <w:spacing w:after="80" w:line="276" w:lineRule="auto"/>
        <w:jc w:val="both"/>
        <w:rPr>
          <w:i/>
        </w:rPr>
      </w:pPr>
      <w:r w:rsidRPr="00F876EF">
        <w:t xml:space="preserve">Signposts the </w:t>
      </w:r>
      <w:r w:rsidRPr="008479F6">
        <w:rPr>
          <w:rFonts w:ascii="Verdana" w:hAnsi="Verdana"/>
          <w:sz w:val="20"/>
          <w:szCs w:val="20"/>
        </w:rPr>
        <w:t>JCQ</w:t>
      </w:r>
      <w:r w:rsidRPr="00F876EF">
        <w:rPr>
          <w:rFonts w:ascii="Rockwell Condensed" w:hAnsi="Rockwell Condensed"/>
        </w:rPr>
        <w:t xml:space="preserve"> </w:t>
      </w:r>
      <w:hyperlink r:id="rId48" w:history="1">
        <w:r w:rsidRPr="00865908">
          <w:rPr>
            <w:rStyle w:val="Hyperlink"/>
            <w:rFonts w:ascii="Verdana" w:hAnsi="Verdana"/>
            <w:sz w:val="20"/>
            <w:szCs w:val="20"/>
            <w:u w:val="none"/>
          </w:rPr>
          <w:t>Notice to Centres - Sharing NEA material and candidates' work</w:t>
        </w:r>
      </w:hyperlink>
      <w:r w:rsidRPr="00F876EF">
        <w:t xml:space="preserve"> to subject heads</w:t>
      </w:r>
    </w:p>
    <w:p w14:paraId="0522E5B8" w14:textId="79A5D68A" w:rsidR="00747170" w:rsidRPr="00F876EF" w:rsidRDefault="00747170" w:rsidP="00132B32">
      <w:pPr>
        <w:pStyle w:val="ListParagraph"/>
        <w:numPr>
          <w:ilvl w:val="0"/>
          <w:numId w:val="40"/>
        </w:numPr>
        <w:spacing w:after="80" w:line="276" w:lineRule="auto"/>
        <w:jc w:val="both"/>
        <w:rPr>
          <w:i/>
        </w:rPr>
      </w:pPr>
      <w:r w:rsidRPr="00F876EF">
        <w:t xml:space="preserve">Signposts candidates to the relevant </w:t>
      </w:r>
      <w:r w:rsidRPr="008479F6">
        <w:rPr>
          <w:rFonts w:ascii="Verdana" w:hAnsi="Verdana"/>
          <w:sz w:val="20"/>
          <w:szCs w:val="20"/>
        </w:rPr>
        <w:t>JCQ</w:t>
      </w:r>
      <w:r w:rsidRPr="00F876EF">
        <w:t xml:space="preserve"> information for candidates</w:t>
      </w:r>
      <w:r w:rsidR="003060AB">
        <w:t>’</w:t>
      </w:r>
      <w:r w:rsidRPr="00F876EF">
        <w:t xml:space="preserve"> documents</w:t>
      </w:r>
    </w:p>
    <w:p w14:paraId="26D365DD" w14:textId="77777777" w:rsidR="00747170" w:rsidRPr="00F876EF" w:rsidRDefault="00747170" w:rsidP="00132B32">
      <w:pPr>
        <w:pStyle w:val="ListParagraph"/>
        <w:numPr>
          <w:ilvl w:val="0"/>
          <w:numId w:val="40"/>
        </w:numPr>
        <w:spacing w:after="80" w:line="276" w:lineRule="auto"/>
        <w:jc w:val="both"/>
        <w:rPr>
          <w:i/>
        </w:rPr>
      </w:pPr>
      <w:r w:rsidRPr="00F876EF">
        <w:t>Where required, supports the head of centre in investigating and reporting incidents of alleged, suspected or actual malpractice</w:t>
      </w:r>
    </w:p>
    <w:p w14:paraId="16F79499" w14:textId="77777777" w:rsidR="00747170" w:rsidRPr="00F876EF" w:rsidRDefault="00747170" w:rsidP="00A10408">
      <w:pPr>
        <w:pStyle w:val="Policysectionsubheading"/>
      </w:pPr>
      <w:bookmarkStart w:id="67" w:name="_Toc51233871"/>
      <w:r w:rsidRPr="0093128A">
        <w:t>Post-results services</w:t>
      </w:r>
      <w:bookmarkEnd w:id="67"/>
    </w:p>
    <w:p w14:paraId="330C65BC" w14:textId="77777777" w:rsidR="00747170" w:rsidRPr="00F876EF" w:rsidRDefault="00747170" w:rsidP="00747170">
      <w:pPr>
        <w:spacing w:before="120" w:after="0" w:line="276" w:lineRule="auto"/>
        <w:ind w:left="357"/>
        <w:jc w:val="both"/>
        <w:rPr>
          <w:b/>
        </w:rPr>
      </w:pPr>
      <w:r w:rsidRPr="00F876EF">
        <w:rPr>
          <w:b/>
        </w:rPr>
        <w:t>Head of centre</w:t>
      </w:r>
    </w:p>
    <w:p w14:paraId="7DA7A0F4" w14:textId="77777777" w:rsidR="00747170" w:rsidRPr="00F876EF" w:rsidRDefault="00747170" w:rsidP="00132B32">
      <w:pPr>
        <w:pStyle w:val="ListParagraph"/>
        <w:numPr>
          <w:ilvl w:val="0"/>
          <w:numId w:val="4"/>
        </w:numPr>
        <w:spacing w:after="80" w:line="276" w:lineRule="auto"/>
        <w:ind w:left="714" w:hanging="357"/>
        <w:jc w:val="both"/>
        <w:rPr>
          <w:rFonts w:cs="Calibri"/>
        </w:rPr>
      </w:pPr>
      <w:r w:rsidRPr="00F876EF">
        <w:rPr>
          <w:rFonts w:cs="Calibri"/>
        </w:rPr>
        <w:t xml:space="preserve">Is familiar with the </w:t>
      </w:r>
      <w:r w:rsidRPr="008479F6">
        <w:rPr>
          <w:rFonts w:ascii="Verdana" w:hAnsi="Verdana" w:cs="Calibri"/>
          <w:sz w:val="20"/>
          <w:szCs w:val="20"/>
        </w:rPr>
        <w:t>JCQ</w:t>
      </w:r>
      <w:r w:rsidRPr="00F876EF">
        <w:rPr>
          <w:rFonts w:cs="Calibri"/>
        </w:rPr>
        <w:t xml:space="preserve"> publication </w:t>
      </w:r>
      <w:hyperlink r:id="rId49" w:history="1">
        <w:proofErr w:type="gramStart"/>
        <w:r w:rsidRPr="00865908">
          <w:rPr>
            <w:rStyle w:val="Hyperlink"/>
            <w:rFonts w:ascii="Verdana" w:hAnsi="Verdana" w:cs="Calibri"/>
            <w:sz w:val="20"/>
            <w:szCs w:val="20"/>
            <w:u w:val="none"/>
          </w:rPr>
          <w:t>Post-Results Services</w:t>
        </w:r>
        <w:proofErr w:type="gramEnd"/>
      </w:hyperlink>
    </w:p>
    <w:p w14:paraId="22D6B1AB" w14:textId="4CBC35AA" w:rsidR="00747170" w:rsidRPr="0093128A" w:rsidRDefault="00747170" w:rsidP="00132B32">
      <w:pPr>
        <w:pStyle w:val="ListParagraph"/>
        <w:numPr>
          <w:ilvl w:val="0"/>
          <w:numId w:val="4"/>
        </w:numPr>
        <w:spacing w:after="80" w:line="276" w:lineRule="auto"/>
        <w:ind w:left="714" w:hanging="357"/>
        <w:jc w:val="both"/>
        <w:rPr>
          <w:rFonts w:cs="Calibri"/>
        </w:rPr>
      </w:pPr>
      <w:r w:rsidRPr="00F876EF">
        <w:t xml:space="preserve">Ensures the centre’s </w:t>
      </w:r>
      <w:r w:rsidRPr="00F876EF">
        <w:rPr>
          <w:i/>
        </w:rPr>
        <w:t>internal appeals procedures</w:t>
      </w:r>
      <w:r w:rsidRPr="00F876EF">
        <w:t xml:space="preserve"> clearly detail the procedure to be followed </w:t>
      </w:r>
      <w:r w:rsidRPr="00D26A05">
        <w:t>by candidates (or their parents/carers) appealing against a centre decision not to support a</w:t>
      </w:r>
      <w:r w:rsidR="00A971CD">
        <w:t>n application for a</w:t>
      </w:r>
      <w:r w:rsidRPr="00D26A05">
        <w:t xml:space="preserve"> </w:t>
      </w:r>
      <w:r w:rsidRPr="0093128A">
        <w:rPr>
          <w:rFonts w:cstheme="minorHAnsi"/>
        </w:rPr>
        <w:t>review of results or an appeal</w:t>
      </w:r>
    </w:p>
    <w:p w14:paraId="216ABEDF" w14:textId="77777777" w:rsidR="00747170" w:rsidRPr="00F876EF" w:rsidRDefault="00747170" w:rsidP="00747170">
      <w:pPr>
        <w:spacing w:before="120" w:after="0" w:line="276" w:lineRule="auto"/>
        <w:ind w:left="357"/>
        <w:jc w:val="both"/>
        <w:rPr>
          <w:b/>
        </w:rPr>
      </w:pPr>
      <w:r w:rsidRPr="00F876EF">
        <w:rPr>
          <w:b/>
        </w:rPr>
        <w:t>Subject head/lead</w:t>
      </w:r>
    </w:p>
    <w:p w14:paraId="17292B02" w14:textId="77777777" w:rsidR="00747170" w:rsidRPr="0093128A" w:rsidRDefault="00747170" w:rsidP="00132B32">
      <w:pPr>
        <w:pStyle w:val="ListParagraph"/>
        <w:numPr>
          <w:ilvl w:val="0"/>
          <w:numId w:val="9"/>
        </w:numPr>
        <w:spacing w:after="80" w:line="276" w:lineRule="auto"/>
        <w:jc w:val="both"/>
      </w:pPr>
      <w:r w:rsidRPr="0093128A">
        <w:t>Provides relevant support to subject teachers making decisions about reviews of results</w:t>
      </w:r>
    </w:p>
    <w:p w14:paraId="2163B5D5" w14:textId="77777777" w:rsidR="00747170" w:rsidRPr="00F876EF" w:rsidRDefault="00747170" w:rsidP="00747170">
      <w:pPr>
        <w:spacing w:before="120" w:after="0" w:line="276" w:lineRule="auto"/>
        <w:ind w:left="360"/>
        <w:jc w:val="both"/>
        <w:rPr>
          <w:b/>
        </w:rPr>
      </w:pPr>
      <w:r w:rsidRPr="00F876EF">
        <w:rPr>
          <w:b/>
        </w:rPr>
        <w:t>Subject teacher</w:t>
      </w:r>
    </w:p>
    <w:p w14:paraId="09437882" w14:textId="77777777" w:rsidR="00747170" w:rsidRPr="0093128A" w:rsidRDefault="00747170" w:rsidP="00132B32">
      <w:pPr>
        <w:pStyle w:val="ListParagraph"/>
        <w:numPr>
          <w:ilvl w:val="0"/>
          <w:numId w:val="41"/>
        </w:numPr>
        <w:spacing w:after="80" w:line="276" w:lineRule="auto"/>
        <w:jc w:val="both"/>
      </w:pPr>
      <w:r w:rsidRPr="0093128A">
        <w:t>Provides advice and guidance to candidates on their results and the post-results services available</w:t>
      </w:r>
    </w:p>
    <w:p w14:paraId="7C72DBAE" w14:textId="77777777" w:rsidR="00747170" w:rsidRPr="0093128A" w:rsidRDefault="00747170" w:rsidP="00132B32">
      <w:pPr>
        <w:pStyle w:val="ListParagraph"/>
        <w:numPr>
          <w:ilvl w:val="0"/>
          <w:numId w:val="41"/>
        </w:numPr>
        <w:spacing w:after="80" w:line="276" w:lineRule="auto"/>
        <w:jc w:val="both"/>
      </w:pPr>
      <w:r w:rsidRPr="0093128A">
        <w:t>Provides the exams officer with the original sample or relevant sample of candidates’ work that may be required for a review of moderation to the internal deadline</w:t>
      </w:r>
    </w:p>
    <w:p w14:paraId="29F545BD" w14:textId="77777777" w:rsidR="00747170" w:rsidRPr="00F876EF" w:rsidRDefault="00747170" w:rsidP="00747170">
      <w:pPr>
        <w:spacing w:before="120" w:after="0" w:line="276" w:lineRule="auto"/>
        <w:ind w:left="360"/>
        <w:jc w:val="both"/>
        <w:rPr>
          <w:b/>
        </w:rPr>
      </w:pPr>
      <w:r w:rsidRPr="00F876EF">
        <w:rPr>
          <w:b/>
        </w:rPr>
        <w:t>Exams officer</w:t>
      </w:r>
    </w:p>
    <w:p w14:paraId="1410657D" w14:textId="710A34CB" w:rsidR="006E46E2" w:rsidRPr="00E26A76" w:rsidRDefault="006E46E2" w:rsidP="006E46E2">
      <w:pPr>
        <w:pStyle w:val="ListParagraph"/>
        <w:numPr>
          <w:ilvl w:val="0"/>
          <w:numId w:val="42"/>
        </w:numPr>
        <w:spacing w:after="80" w:line="240" w:lineRule="auto"/>
        <w:rPr>
          <w:rFonts w:cs="Tahoma"/>
          <w:i/>
        </w:rPr>
      </w:pPr>
      <w:bookmarkStart w:id="68" w:name="_Toc51233873"/>
      <w:r w:rsidRPr="00E96676">
        <w:rPr>
          <w:rFonts w:cs="Tahoma"/>
        </w:rPr>
        <w:lastRenderedPageBreak/>
        <w:t xml:space="preserve">Is aware of the individual post-results services </w:t>
      </w:r>
      <w:r w:rsidRPr="00E26A76">
        <w:rPr>
          <w:rFonts w:cs="Tahoma"/>
        </w:rPr>
        <w:t xml:space="preserve">available for externally assessed and internally assessed components as detailed in the JCQ document </w:t>
      </w:r>
      <w:hyperlink r:id="rId50" w:history="1">
        <w:r w:rsidRPr="00E26A76">
          <w:rPr>
            <w:rStyle w:val="Hyperlink"/>
            <w:rFonts w:cs="Tahoma"/>
            <w:color w:val="0070C0"/>
            <w:u w:val="none"/>
          </w:rPr>
          <w:t>Post-Results Services</w:t>
        </w:r>
      </w:hyperlink>
      <w:r w:rsidRPr="00E26A76">
        <w:rPr>
          <w:rStyle w:val="Hyperlink"/>
          <w:rFonts w:cs="Tahoma"/>
          <w:color w:val="0070C0"/>
          <w:u w:val="none"/>
        </w:rPr>
        <w:t xml:space="preserve"> </w:t>
      </w:r>
      <w:r w:rsidRPr="00E26A76">
        <w:rPr>
          <w:rStyle w:val="Hyperlink"/>
          <w:rFonts w:cs="Tahoma"/>
          <w:color w:val="auto"/>
          <w:u w:val="none"/>
        </w:rPr>
        <w:t>(Information and guidance to centres...)</w:t>
      </w:r>
    </w:p>
    <w:p w14:paraId="5412383D" w14:textId="77777777" w:rsidR="006E46E2" w:rsidRPr="00E26A76" w:rsidRDefault="006E46E2" w:rsidP="006E46E2">
      <w:pPr>
        <w:pStyle w:val="ListParagraph"/>
        <w:numPr>
          <w:ilvl w:val="0"/>
          <w:numId w:val="42"/>
        </w:numPr>
        <w:spacing w:after="80" w:line="240" w:lineRule="auto"/>
      </w:pPr>
      <w:r w:rsidRPr="00E26A76">
        <w:t>Provides/signposts relevant centre staff and candidates to post-results services information</w:t>
      </w:r>
    </w:p>
    <w:p w14:paraId="5A044F1B" w14:textId="77777777" w:rsidR="006E46E2" w:rsidRPr="00E26A76" w:rsidRDefault="006E46E2" w:rsidP="006E46E2">
      <w:pPr>
        <w:pStyle w:val="ListParagraph"/>
        <w:numPr>
          <w:ilvl w:val="0"/>
          <w:numId w:val="42"/>
        </w:numPr>
        <w:spacing w:after="80" w:line="240" w:lineRule="auto"/>
      </w:pPr>
      <w:r w:rsidRPr="00E26A76">
        <w:t>Ensures any requests for post-results services that are available to centre-assessed work are submitted online via the awarding body secure extranet site to deadline</w:t>
      </w:r>
    </w:p>
    <w:p w14:paraId="79403783" w14:textId="77777777" w:rsidR="00747170" w:rsidRPr="00F876EF" w:rsidRDefault="00747170" w:rsidP="00A10408">
      <w:pPr>
        <w:pStyle w:val="Policysectionsubheading"/>
      </w:pPr>
      <w:r w:rsidRPr="00F876EF">
        <w:t>Spoken Language Endorsement for GCSE English Language specifications designed for use in England</w:t>
      </w:r>
      <w:bookmarkEnd w:id="68"/>
    </w:p>
    <w:p w14:paraId="2F9E8D5C" w14:textId="77777777" w:rsidR="00747170" w:rsidRPr="00F876EF" w:rsidRDefault="00747170" w:rsidP="00747170">
      <w:pPr>
        <w:spacing w:before="120" w:after="0" w:line="276" w:lineRule="auto"/>
        <w:ind w:left="360"/>
        <w:jc w:val="both"/>
        <w:rPr>
          <w:b/>
        </w:rPr>
      </w:pPr>
      <w:r w:rsidRPr="00F876EF">
        <w:rPr>
          <w:b/>
        </w:rPr>
        <w:t>Head of centre</w:t>
      </w:r>
    </w:p>
    <w:p w14:paraId="70A1C422" w14:textId="28451555" w:rsidR="00747170" w:rsidRPr="00F876EF" w:rsidRDefault="00747170" w:rsidP="00132B32">
      <w:pPr>
        <w:pStyle w:val="ListParagraph"/>
        <w:numPr>
          <w:ilvl w:val="0"/>
          <w:numId w:val="11"/>
        </w:numPr>
        <w:spacing w:after="80" w:line="276" w:lineRule="auto"/>
        <w:jc w:val="both"/>
      </w:pPr>
      <w:r w:rsidRPr="00664A27">
        <w:t xml:space="preserve">Returns </w:t>
      </w:r>
      <w:r w:rsidR="00EA2FEF">
        <w:t>the</w:t>
      </w:r>
      <w:r w:rsidRPr="00664A27">
        <w:t xml:space="preserve"> ‘Head of Centre declaration’ at the time of the National Centre Number Register annual update, confirming that all reasonable steps have been or will be taken to</w:t>
      </w:r>
      <w:r w:rsidRPr="00F876EF">
        <w:t xml:space="preserve"> ensure that all candidates at the centre have had, or will have, the opportunity to undertake the Spoken Language endorsement</w:t>
      </w:r>
    </w:p>
    <w:p w14:paraId="08EE31A9" w14:textId="77777777" w:rsidR="00747170" w:rsidRPr="00F876EF" w:rsidRDefault="00747170" w:rsidP="00747170">
      <w:pPr>
        <w:spacing w:before="120" w:after="0" w:line="276" w:lineRule="auto"/>
        <w:ind w:left="360"/>
        <w:jc w:val="both"/>
        <w:rPr>
          <w:b/>
        </w:rPr>
      </w:pPr>
      <w:r w:rsidRPr="00F876EF">
        <w:rPr>
          <w:b/>
        </w:rPr>
        <w:t>Quality assurance (QA) lead/Lead internal verifier</w:t>
      </w:r>
    </w:p>
    <w:p w14:paraId="34F3C3B0" w14:textId="77777777" w:rsidR="00747170" w:rsidRPr="00F876EF" w:rsidRDefault="00747170" w:rsidP="00132B32">
      <w:pPr>
        <w:pStyle w:val="ListParagraph"/>
        <w:numPr>
          <w:ilvl w:val="0"/>
          <w:numId w:val="11"/>
        </w:numPr>
        <w:spacing w:after="0" w:line="276" w:lineRule="auto"/>
        <w:jc w:val="both"/>
        <w:rPr>
          <w:b/>
        </w:rPr>
      </w:pPr>
      <w:r w:rsidRPr="00F876EF">
        <w:t>Ensures the appropriate arrangements are in place for internal standardisation of assessments</w:t>
      </w:r>
    </w:p>
    <w:p w14:paraId="06A6FF9F" w14:textId="77777777" w:rsidR="00747170" w:rsidRDefault="00747170" w:rsidP="00747170">
      <w:pPr>
        <w:spacing w:before="120" w:after="0" w:line="276" w:lineRule="auto"/>
        <w:ind w:left="360"/>
        <w:jc w:val="both"/>
        <w:rPr>
          <w:b/>
        </w:rPr>
      </w:pPr>
      <w:r w:rsidRPr="00F876EF">
        <w:rPr>
          <w:b/>
        </w:rPr>
        <w:t>Subject head/lead</w:t>
      </w:r>
    </w:p>
    <w:p w14:paraId="4FA93194" w14:textId="77777777" w:rsidR="00747170" w:rsidRPr="0093128A" w:rsidRDefault="00747170" w:rsidP="00132B32">
      <w:pPr>
        <w:pStyle w:val="ListParagraph"/>
        <w:numPr>
          <w:ilvl w:val="0"/>
          <w:numId w:val="11"/>
        </w:numPr>
        <w:spacing w:after="0" w:line="276" w:lineRule="auto"/>
        <w:jc w:val="both"/>
        <w:rPr>
          <w:b/>
        </w:rPr>
      </w:pPr>
      <w:r w:rsidRPr="0093128A">
        <w:t xml:space="preserve">Confirms understanding of the </w:t>
      </w:r>
      <w:r w:rsidRPr="00664A27">
        <w:rPr>
          <w:rFonts w:ascii="Verdana" w:hAnsi="Verdana"/>
          <w:iCs/>
          <w:sz w:val="20"/>
          <w:szCs w:val="20"/>
        </w:rPr>
        <w:t>Spoken Language Endorsement for GCSE English Language specifications designed for use in England</w:t>
      </w:r>
      <w:r w:rsidRPr="0093128A">
        <w:rPr>
          <w:i/>
        </w:rPr>
        <w:t xml:space="preserve"> </w:t>
      </w:r>
      <w:bookmarkStart w:id="69" w:name="_Hlk529445763"/>
      <w:r w:rsidRPr="0093128A">
        <w:t xml:space="preserve">and ensures any relevant </w:t>
      </w:r>
      <w:r w:rsidRPr="0093128A">
        <w:rPr>
          <w:rFonts w:ascii="Rockwell Condensed" w:hAnsi="Rockwell Condensed"/>
        </w:rPr>
        <w:t>JCQ</w:t>
      </w:r>
      <w:r w:rsidRPr="0093128A">
        <w:t>/awarding body instructions are followed</w:t>
      </w:r>
      <w:bookmarkEnd w:id="69"/>
    </w:p>
    <w:p w14:paraId="28DFEB29" w14:textId="77777777" w:rsidR="00747170" w:rsidRPr="0093128A" w:rsidRDefault="00747170" w:rsidP="00132B32">
      <w:pPr>
        <w:pStyle w:val="ListParagraph"/>
        <w:numPr>
          <w:ilvl w:val="0"/>
          <w:numId w:val="11"/>
        </w:numPr>
        <w:spacing w:before="120" w:after="0" w:line="276" w:lineRule="auto"/>
        <w:jc w:val="both"/>
        <w:rPr>
          <w:b/>
        </w:rPr>
      </w:pPr>
      <w:r w:rsidRPr="0093128A">
        <w:t>Ensures the required task setting and task taking instructions are followed by subject teachers</w:t>
      </w:r>
    </w:p>
    <w:p w14:paraId="314D490E" w14:textId="77777777" w:rsidR="00747170" w:rsidRPr="0093128A" w:rsidRDefault="00747170" w:rsidP="00132B32">
      <w:pPr>
        <w:pStyle w:val="ListParagraph"/>
        <w:numPr>
          <w:ilvl w:val="0"/>
          <w:numId w:val="11"/>
        </w:numPr>
        <w:spacing w:before="120" w:after="0" w:line="276" w:lineRule="auto"/>
        <w:jc w:val="both"/>
        <w:rPr>
          <w:b/>
        </w:rPr>
      </w:pPr>
      <w:r w:rsidRPr="00F876EF">
        <w:t xml:space="preserve">Ensures subject teachers assess candidates, either live or from recordings, using the common assessment criteria  </w:t>
      </w:r>
    </w:p>
    <w:p w14:paraId="7CF86AA9" w14:textId="77777777" w:rsidR="00747170" w:rsidRPr="0093128A" w:rsidRDefault="00747170" w:rsidP="00132B32">
      <w:pPr>
        <w:pStyle w:val="ListParagraph"/>
        <w:numPr>
          <w:ilvl w:val="0"/>
          <w:numId w:val="11"/>
        </w:numPr>
        <w:spacing w:before="120" w:after="0" w:line="276" w:lineRule="auto"/>
        <w:jc w:val="both"/>
        <w:rPr>
          <w:b/>
        </w:rPr>
      </w:pPr>
      <w:r w:rsidRPr="00F876EF">
        <w:t xml:space="preserve">Ensures for monitoring purposes, audio-visual recordings of the presentations of a sample of candidates are provided </w:t>
      </w:r>
    </w:p>
    <w:p w14:paraId="6120C7A9" w14:textId="77777777" w:rsidR="00747170" w:rsidRPr="00F876EF" w:rsidRDefault="00747170" w:rsidP="00747170">
      <w:pPr>
        <w:spacing w:before="120" w:after="0" w:line="276" w:lineRule="auto"/>
        <w:ind w:left="360"/>
        <w:jc w:val="both"/>
        <w:rPr>
          <w:b/>
        </w:rPr>
      </w:pPr>
      <w:r w:rsidRPr="00F876EF">
        <w:rPr>
          <w:b/>
        </w:rPr>
        <w:t>Subject teacher</w:t>
      </w:r>
    </w:p>
    <w:p w14:paraId="41987862" w14:textId="77777777" w:rsidR="00747170" w:rsidRPr="00F876EF" w:rsidRDefault="00747170" w:rsidP="00132B32">
      <w:pPr>
        <w:pStyle w:val="ListParagraph"/>
        <w:numPr>
          <w:ilvl w:val="0"/>
          <w:numId w:val="47"/>
        </w:numPr>
        <w:spacing w:after="0" w:line="276" w:lineRule="auto"/>
        <w:jc w:val="both"/>
      </w:pPr>
      <w:r w:rsidRPr="00F876EF">
        <w:t>Ensures all the requirements in relation to the endorsement are known and understood</w:t>
      </w:r>
    </w:p>
    <w:p w14:paraId="114F2737" w14:textId="77777777" w:rsidR="00747170" w:rsidRPr="00F876EF" w:rsidRDefault="00747170" w:rsidP="00132B32">
      <w:pPr>
        <w:pStyle w:val="ListParagraph"/>
        <w:numPr>
          <w:ilvl w:val="0"/>
          <w:numId w:val="47"/>
        </w:numPr>
        <w:spacing w:before="120" w:after="0" w:line="276" w:lineRule="auto"/>
        <w:jc w:val="both"/>
      </w:pPr>
      <w:r w:rsidRPr="00F876EF">
        <w:t xml:space="preserve">Follows the required task setting and task taking instructions </w:t>
      </w:r>
    </w:p>
    <w:p w14:paraId="24A013C4" w14:textId="77777777" w:rsidR="00747170" w:rsidRPr="00F876EF" w:rsidRDefault="00747170" w:rsidP="00132B32">
      <w:pPr>
        <w:pStyle w:val="ListParagraph"/>
        <w:numPr>
          <w:ilvl w:val="0"/>
          <w:numId w:val="47"/>
        </w:numPr>
        <w:spacing w:before="120" w:after="0" w:line="276" w:lineRule="auto"/>
        <w:jc w:val="both"/>
      </w:pPr>
      <w:r w:rsidRPr="00F876EF">
        <w:t xml:space="preserve">Assesses candidates, either live or from recordings, using the common assessment criteria  </w:t>
      </w:r>
    </w:p>
    <w:p w14:paraId="2C23152E" w14:textId="1D7C5B4A" w:rsidR="00747170" w:rsidRDefault="00747170" w:rsidP="00132B32">
      <w:pPr>
        <w:pStyle w:val="ListParagraph"/>
        <w:numPr>
          <w:ilvl w:val="0"/>
          <w:numId w:val="47"/>
        </w:numPr>
        <w:spacing w:after="80" w:line="276" w:lineRule="auto"/>
        <w:jc w:val="both"/>
      </w:pPr>
      <w:r w:rsidRPr="00F876EF">
        <w:t>Provides audio-visual recordings of the presentations of a sample of candidates for monitoring purposes</w:t>
      </w:r>
    </w:p>
    <w:p w14:paraId="652F8DF7" w14:textId="730626CD" w:rsidR="00952CE7" w:rsidRPr="00F876EF" w:rsidRDefault="00952CE7" w:rsidP="00132B32">
      <w:pPr>
        <w:pStyle w:val="ListParagraph"/>
        <w:numPr>
          <w:ilvl w:val="0"/>
          <w:numId w:val="47"/>
        </w:numPr>
        <w:spacing w:after="80" w:line="276" w:lineRule="auto"/>
        <w:jc w:val="both"/>
      </w:pPr>
      <w:r>
        <w:t>Applies</w:t>
      </w:r>
      <w:r w:rsidR="00307682">
        <w:t xml:space="preserve"> </w:t>
      </w:r>
      <w:r w:rsidR="004262F2">
        <w:t>for an exemption from recording requirements</w:t>
      </w:r>
      <w:r w:rsidR="00462A13">
        <w:t xml:space="preserve"> where a </w:t>
      </w:r>
      <w:r w:rsidR="008603C2">
        <w:t xml:space="preserve">candidate (or parent/carer) expresses concern about safeguarding, confidentiality or faith </w:t>
      </w:r>
      <w:r w:rsidR="00C600C9">
        <w:t>in undertaking an assessment that may be recorded</w:t>
      </w:r>
    </w:p>
    <w:p w14:paraId="58F04A6B" w14:textId="77777777" w:rsidR="00747170" w:rsidRPr="00F876EF" w:rsidRDefault="00747170" w:rsidP="00132B32">
      <w:pPr>
        <w:pStyle w:val="ListParagraph"/>
        <w:numPr>
          <w:ilvl w:val="0"/>
          <w:numId w:val="47"/>
        </w:numPr>
        <w:spacing w:before="120" w:after="0" w:line="276" w:lineRule="auto"/>
        <w:jc w:val="both"/>
      </w:pPr>
      <w:r w:rsidRPr="00F876EF">
        <w:t>Follows the awarding body’s instructions for the submission of grades (</w:t>
      </w:r>
      <w:r w:rsidRPr="00664A27">
        <w:rPr>
          <w:rFonts w:ascii="Verdana" w:hAnsi="Verdana"/>
          <w:iCs/>
          <w:sz w:val="20"/>
          <w:szCs w:val="20"/>
        </w:rPr>
        <w:t>Pass, Merit, Distinction</w:t>
      </w:r>
      <w:r w:rsidRPr="00F876EF">
        <w:t xml:space="preserve"> or </w:t>
      </w:r>
      <w:r w:rsidRPr="00664A27">
        <w:rPr>
          <w:rFonts w:ascii="Verdana" w:hAnsi="Verdana"/>
          <w:iCs/>
          <w:sz w:val="20"/>
          <w:szCs w:val="20"/>
        </w:rPr>
        <w:t>Not Classified</w:t>
      </w:r>
      <w:r w:rsidRPr="00F876EF">
        <w:t>) and the storage and submission of recordings</w:t>
      </w:r>
    </w:p>
    <w:p w14:paraId="1563DA5E" w14:textId="77777777" w:rsidR="00747170" w:rsidRPr="00F876EF" w:rsidRDefault="00747170" w:rsidP="00747170">
      <w:pPr>
        <w:tabs>
          <w:tab w:val="center" w:pos="5329"/>
        </w:tabs>
        <w:spacing w:before="120" w:after="0" w:line="276" w:lineRule="auto"/>
        <w:ind w:left="360"/>
        <w:jc w:val="both"/>
        <w:rPr>
          <w:b/>
        </w:rPr>
      </w:pPr>
      <w:r w:rsidRPr="00F876EF">
        <w:rPr>
          <w:b/>
        </w:rPr>
        <w:t>Exams officer</w:t>
      </w:r>
      <w:r w:rsidRPr="00F876EF">
        <w:rPr>
          <w:b/>
        </w:rPr>
        <w:tab/>
      </w:r>
    </w:p>
    <w:p w14:paraId="32BD066A" w14:textId="77777777" w:rsidR="00747170" w:rsidRPr="0093128A" w:rsidRDefault="00747170" w:rsidP="00132B32">
      <w:pPr>
        <w:pStyle w:val="ListParagraph"/>
        <w:numPr>
          <w:ilvl w:val="0"/>
          <w:numId w:val="10"/>
        </w:numPr>
        <w:spacing w:after="0" w:line="276" w:lineRule="auto"/>
        <w:jc w:val="both"/>
      </w:pPr>
      <w:r w:rsidRPr="0093128A">
        <w:t>Follows the awarding body’s instructions for the submission of grades and recordings</w:t>
      </w:r>
    </w:p>
    <w:p w14:paraId="18ABE82D" w14:textId="77777777" w:rsidR="00747170" w:rsidRPr="00F876EF" w:rsidRDefault="00747170" w:rsidP="00A10408">
      <w:pPr>
        <w:pStyle w:val="Policysectionsubheading"/>
      </w:pPr>
      <w:bookmarkStart w:id="70" w:name="_Toc51233874"/>
      <w:bookmarkStart w:id="71" w:name="_Hlk529445888"/>
      <w:r w:rsidRPr="0093128A">
        <w:t>Private candidates</w:t>
      </w:r>
      <w:bookmarkEnd w:id="70"/>
    </w:p>
    <w:p w14:paraId="15F6CDC2" w14:textId="77777777" w:rsidR="00747170" w:rsidRPr="0093128A" w:rsidRDefault="00747170" w:rsidP="00747170">
      <w:pPr>
        <w:spacing w:before="120" w:after="0" w:line="276" w:lineRule="auto"/>
        <w:ind w:left="360"/>
        <w:jc w:val="both"/>
        <w:rPr>
          <w:b/>
        </w:rPr>
      </w:pPr>
      <w:r w:rsidRPr="0093128A">
        <w:rPr>
          <w:b/>
        </w:rPr>
        <w:t>Subject head/lead</w:t>
      </w:r>
    </w:p>
    <w:p w14:paraId="47EC8F6B" w14:textId="77777777" w:rsidR="007150CC" w:rsidRPr="00AC6625" w:rsidRDefault="007150CC" w:rsidP="007150CC">
      <w:pPr>
        <w:pStyle w:val="ListParagraph"/>
        <w:numPr>
          <w:ilvl w:val="0"/>
          <w:numId w:val="48"/>
        </w:numPr>
        <w:spacing w:after="0" w:line="240" w:lineRule="auto"/>
      </w:pPr>
      <w:r w:rsidRPr="00AC6625">
        <w:t xml:space="preserve">According to centre policy, confirms if private candidates (including distance learners and home educated candidates) are accepted by the centre for entry for subjects containing </w:t>
      </w:r>
      <w:r w:rsidRPr="00E26A76">
        <w:t>components/units of non-examination assessment/coursework (where the</w:t>
      </w:r>
      <w:r w:rsidRPr="00AC6625">
        <w:t xml:space="preserve"> specification may be made available to private candidates by the awarding body)</w:t>
      </w:r>
    </w:p>
    <w:p w14:paraId="14544176" w14:textId="0C44FD08" w:rsidR="00747170" w:rsidRDefault="00747170" w:rsidP="00132B32">
      <w:pPr>
        <w:pStyle w:val="ListParagraph"/>
        <w:numPr>
          <w:ilvl w:val="0"/>
          <w:numId w:val="48"/>
        </w:numPr>
        <w:spacing w:after="0" w:line="276" w:lineRule="auto"/>
        <w:jc w:val="both"/>
      </w:pPr>
      <w:r w:rsidRPr="0093128A">
        <w:lastRenderedPageBreak/>
        <w:t>Ensures relevant staff in the centre administer all aspects of the non-examination assessment process for a private candidate, according to the awarding body’s specification</w:t>
      </w:r>
    </w:p>
    <w:p w14:paraId="05B6AFED" w14:textId="41BA291B" w:rsidR="00747170" w:rsidRDefault="00747170" w:rsidP="00747170">
      <w:pPr>
        <w:spacing w:after="0" w:line="276" w:lineRule="auto"/>
        <w:jc w:val="both"/>
      </w:pPr>
    </w:p>
    <w:p w14:paraId="118A05DA" w14:textId="1C0DBF5D" w:rsidR="00747170" w:rsidRDefault="00747170" w:rsidP="00747170">
      <w:pPr>
        <w:spacing w:after="200" w:line="276" w:lineRule="auto"/>
        <w:rPr>
          <w:rFonts w:eastAsia="Times New Roman" w:cs="Times New Roman"/>
          <w:b/>
          <w:color w:val="003399"/>
          <w:sz w:val="28"/>
          <w:szCs w:val="28"/>
        </w:rPr>
      </w:pPr>
      <w:r>
        <w:br w:type="page"/>
      </w:r>
    </w:p>
    <w:p w14:paraId="770F2EFE" w14:textId="344FF094" w:rsidR="00747170" w:rsidRDefault="00747170" w:rsidP="00A971CD">
      <w:pPr>
        <w:pStyle w:val="Heading1"/>
      </w:pPr>
      <w:bookmarkStart w:id="72" w:name="_Toc51233877"/>
      <w:bookmarkStart w:id="73" w:name="_Toc227836020"/>
      <w:r w:rsidRPr="003D4C9D">
        <w:lastRenderedPageBreak/>
        <w:t>Management of issues and potential risks associated with non-examination assessments</w:t>
      </w:r>
      <w:bookmarkEnd w:id="72"/>
      <w:bookmarkEnd w:id="73"/>
    </w:p>
    <w:p w14:paraId="43373414" w14:textId="77777777" w:rsidR="0090210C" w:rsidRDefault="0090210C" w:rsidP="0090210C">
      <w:pPr>
        <w:rPr>
          <w:lang w:val="en" w:eastAsia="en-GB"/>
        </w:rPr>
      </w:pPr>
    </w:p>
    <w:p w14:paraId="04EA37B9" w14:textId="58B7E76F" w:rsidR="0090210C" w:rsidRPr="0090210C" w:rsidRDefault="0090210C" w:rsidP="0090210C">
      <w:pPr>
        <w:rPr>
          <w:lang w:eastAsia="en-GB"/>
        </w:rPr>
      </w:pPr>
      <w:r w:rsidRPr="00E26A76">
        <w:rPr>
          <w:lang w:eastAsia="en-GB"/>
        </w:rPr>
        <w:t xml:space="preserve">Reference to non-examination assessment is intended to include </w:t>
      </w:r>
      <w:r w:rsidR="00180425">
        <w:rPr>
          <w:lang w:eastAsia="en-GB"/>
        </w:rPr>
        <w:t xml:space="preserve">any </w:t>
      </w:r>
      <w:r w:rsidRPr="00E26A76">
        <w:rPr>
          <w:lang w:eastAsia="en-GB"/>
        </w:rPr>
        <w:t>specifications with one or more non-examination assessment component</w:t>
      </w:r>
      <w:r w:rsidR="00180425">
        <w:rPr>
          <w:lang w:eastAsia="en-GB"/>
        </w:rPr>
        <w:t xml:space="preserve"> or unit</w:t>
      </w:r>
      <w:r w:rsidRPr="00E26A76">
        <w:rPr>
          <w:lang w:eastAsia="en-GB"/>
        </w:rPr>
        <w:t>, controlled assessment (where applicable) and coursework.</w:t>
      </w:r>
    </w:p>
    <w:p w14:paraId="1E17E2BB" w14:textId="77777777" w:rsidR="0090210C" w:rsidRPr="0090210C" w:rsidRDefault="0090210C" w:rsidP="0090210C">
      <w:pPr>
        <w:rPr>
          <w:lang w:val="en" w:eastAsia="en-GB"/>
        </w:rPr>
      </w:pPr>
    </w:p>
    <w:tbl>
      <w:tblPr>
        <w:tblW w:w="4950" w:type="pct"/>
        <w:tblLook w:val="04A0" w:firstRow="1" w:lastRow="0" w:firstColumn="1" w:lastColumn="0" w:noHBand="0" w:noVBand="1"/>
      </w:tblPr>
      <w:tblGrid>
        <w:gridCol w:w="2680"/>
        <w:gridCol w:w="6246"/>
      </w:tblGrid>
      <w:tr w:rsidR="007D0996" w:rsidRPr="00711476" w14:paraId="0E0745B1" w14:textId="77777777" w:rsidTr="007D0996">
        <w:trPr>
          <w:trHeight w:val="378"/>
          <w:tblHeader/>
        </w:trPr>
        <w:tc>
          <w:tcPr>
            <w:tcW w:w="1501"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1C8ACC53" w14:textId="77777777" w:rsidR="007D0996" w:rsidRPr="00711476" w:rsidRDefault="007D0996" w:rsidP="00D43240">
            <w:pPr>
              <w:spacing w:after="0"/>
              <w:jc w:val="center"/>
              <w:rPr>
                <w:rFonts w:ascii="Rockwell Condensed" w:hAnsi="Rockwell Condensed" w:cs="Arial"/>
              </w:rPr>
            </w:pPr>
            <w:r w:rsidRPr="00711476">
              <w:rPr>
                <w:rFonts w:ascii="Rockwell Condensed" w:hAnsi="Rockwell Condensed" w:cs="Arial"/>
              </w:rPr>
              <w:t>Issue/Risk</w:t>
            </w:r>
          </w:p>
        </w:tc>
        <w:tc>
          <w:tcPr>
            <w:tcW w:w="3499"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13CD3DFC" w14:textId="77777777" w:rsidR="007D0996" w:rsidRPr="00711476" w:rsidRDefault="007D0996" w:rsidP="00D43240">
            <w:pPr>
              <w:spacing w:after="0"/>
              <w:jc w:val="center"/>
              <w:rPr>
                <w:rFonts w:ascii="Rockwell Condensed" w:hAnsi="Rockwell Condensed" w:cs="Arial"/>
              </w:rPr>
            </w:pPr>
            <w:r w:rsidRPr="00711476">
              <w:rPr>
                <w:rFonts w:ascii="Rockwell Condensed" w:hAnsi="Rockwell Condensed" w:cs="Arial"/>
              </w:rPr>
              <w:t>Centre actions to manage issue/mitigate risk</w:t>
            </w:r>
          </w:p>
        </w:tc>
      </w:tr>
      <w:tr w:rsidR="007D0996" w:rsidRPr="008D62CD" w14:paraId="6FE56BE7" w14:textId="77777777" w:rsidTr="007D0996">
        <w:tc>
          <w:tcPr>
            <w:tcW w:w="1501" w:type="pct"/>
            <w:tcBorders>
              <w:top w:val="single" w:sz="4" w:space="0" w:color="auto"/>
              <w:left w:val="single" w:sz="4" w:space="0" w:color="auto"/>
              <w:bottom w:val="single" w:sz="4" w:space="0" w:color="auto"/>
              <w:right w:val="single" w:sz="4" w:space="0" w:color="auto"/>
            </w:tcBorders>
          </w:tcPr>
          <w:p w14:paraId="48095D49" w14:textId="77777777" w:rsidR="007D0996" w:rsidRPr="00A625DA" w:rsidRDefault="007D0996" w:rsidP="00D43240">
            <w:pPr>
              <w:spacing w:after="0"/>
              <w:rPr>
                <w:rFonts w:cs="Arial"/>
                <w:bCs/>
                <w:sz w:val="20"/>
                <w:szCs w:val="20"/>
              </w:rPr>
            </w:pPr>
            <w:r w:rsidRPr="00A625DA">
              <w:rPr>
                <w:rFonts w:cs="Arial"/>
                <w:bCs/>
                <w:sz w:val="20"/>
                <w:szCs w:val="20"/>
              </w:rPr>
              <w:t>Centre staff malpractice</w:t>
            </w:r>
          </w:p>
        </w:tc>
        <w:tc>
          <w:tcPr>
            <w:tcW w:w="3499" w:type="pct"/>
            <w:tcBorders>
              <w:top w:val="single" w:sz="4" w:space="0" w:color="auto"/>
              <w:left w:val="single" w:sz="4" w:space="0" w:color="auto"/>
              <w:bottom w:val="single" w:sz="4" w:space="0" w:color="auto"/>
              <w:right w:val="single" w:sz="4" w:space="0" w:color="auto"/>
            </w:tcBorders>
          </w:tcPr>
          <w:p w14:paraId="2A4C8606" w14:textId="77777777" w:rsidR="007D0996" w:rsidRPr="00A625DA" w:rsidRDefault="007D0996" w:rsidP="00D43240">
            <w:pPr>
              <w:spacing w:after="0"/>
              <w:rPr>
                <w:rFonts w:cs="Arial"/>
                <w:i/>
                <w:iCs/>
                <w:sz w:val="20"/>
                <w:szCs w:val="20"/>
              </w:rPr>
            </w:pPr>
            <w:r w:rsidRPr="00A625DA">
              <w:rPr>
                <w:rFonts w:cs="Arial"/>
                <w:bCs/>
                <w:i/>
                <w:iCs/>
                <w:sz w:val="20"/>
                <w:szCs w:val="20"/>
              </w:rPr>
              <w:t xml:space="preserve">Records confirm that relevant centre staff are familiar with </w:t>
            </w:r>
          </w:p>
          <w:p w14:paraId="54BE591D" w14:textId="77777777" w:rsidR="007D0996" w:rsidRPr="00A625DA" w:rsidRDefault="007D0996" w:rsidP="00D43240">
            <w:pPr>
              <w:spacing w:after="0"/>
              <w:rPr>
                <w:rFonts w:cs="Arial"/>
                <w:i/>
                <w:iCs/>
                <w:sz w:val="20"/>
                <w:szCs w:val="20"/>
              </w:rPr>
            </w:pPr>
            <w:r w:rsidRPr="00A625DA">
              <w:rPr>
                <w:rFonts w:cs="Arial"/>
                <w:i/>
                <w:iCs/>
                <w:sz w:val="20"/>
                <w:szCs w:val="20"/>
              </w:rPr>
              <w:t xml:space="preserve">and follow: </w:t>
            </w:r>
          </w:p>
          <w:p w14:paraId="256D8B92" w14:textId="28DCA37E" w:rsidR="007D0996" w:rsidRPr="00A625DA" w:rsidRDefault="007D0996" w:rsidP="00132B32">
            <w:pPr>
              <w:pStyle w:val="ListParagraph"/>
              <w:numPr>
                <w:ilvl w:val="0"/>
                <w:numId w:val="50"/>
              </w:numPr>
              <w:spacing w:after="0" w:line="240" w:lineRule="auto"/>
              <w:rPr>
                <w:rFonts w:cs="Arial"/>
                <w:bCs/>
                <w:i/>
                <w:iCs/>
                <w:sz w:val="20"/>
                <w:szCs w:val="20"/>
              </w:rPr>
            </w:pPr>
            <w:r w:rsidRPr="00A625DA">
              <w:rPr>
                <w:rFonts w:cs="Arial"/>
                <w:i/>
                <w:iCs/>
                <w:sz w:val="20"/>
                <w:szCs w:val="20"/>
              </w:rPr>
              <w:t xml:space="preserve">the current </w:t>
            </w:r>
            <w:r w:rsidRPr="0061350E">
              <w:rPr>
                <w:rFonts w:ascii="Verdana" w:hAnsi="Verdana" w:cs="Arial"/>
                <w:i/>
                <w:iCs/>
                <w:sz w:val="18"/>
                <w:szCs w:val="18"/>
              </w:rPr>
              <w:t>JCQ</w:t>
            </w:r>
            <w:r w:rsidRPr="00A625DA">
              <w:rPr>
                <w:rFonts w:cs="Arial"/>
                <w:i/>
                <w:iCs/>
                <w:sz w:val="20"/>
                <w:szCs w:val="20"/>
              </w:rPr>
              <w:t xml:space="preserve"> </w:t>
            </w:r>
            <w:r w:rsidRPr="00E26A76">
              <w:rPr>
                <w:rFonts w:cs="Arial"/>
                <w:i/>
                <w:iCs/>
                <w:sz w:val="20"/>
                <w:szCs w:val="20"/>
              </w:rPr>
              <w:t xml:space="preserve">publication </w:t>
            </w:r>
            <w:r w:rsidRPr="00E26A76">
              <w:rPr>
                <w:rFonts w:ascii="Verdana" w:hAnsi="Verdana" w:cs="Arial"/>
                <w:i/>
                <w:iCs/>
                <w:sz w:val="18"/>
                <w:szCs w:val="18"/>
              </w:rPr>
              <w:t>Instructions for conducting non-examination assessments</w:t>
            </w:r>
            <w:r w:rsidRPr="00E26A76">
              <w:rPr>
                <w:rFonts w:cs="Arial"/>
                <w:i/>
                <w:iCs/>
                <w:sz w:val="20"/>
                <w:szCs w:val="20"/>
              </w:rPr>
              <w:t xml:space="preserve"> </w:t>
            </w:r>
            <w:r w:rsidR="007D3BE0" w:rsidRPr="00E26A76">
              <w:rPr>
                <w:rFonts w:cs="Arial"/>
                <w:i/>
                <w:iCs/>
                <w:sz w:val="20"/>
                <w:szCs w:val="20"/>
              </w:rPr>
              <w:t>and (where applicable) Instructions for conducting coursework</w:t>
            </w:r>
          </w:p>
          <w:p w14:paraId="7690384D" w14:textId="77777777" w:rsidR="007D0996" w:rsidRPr="00A625DA" w:rsidRDefault="007D0996" w:rsidP="00132B32">
            <w:pPr>
              <w:pStyle w:val="ListParagraph"/>
              <w:numPr>
                <w:ilvl w:val="0"/>
                <w:numId w:val="50"/>
              </w:numPr>
              <w:spacing w:after="0" w:line="240" w:lineRule="auto"/>
              <w:rPr>
                <w:rFonts w:cs="Arial"/>
                <w:bCs/>
                <w:i/>
                <w:iCs/>
                <w:sz w:val="20"/>
                <w:szCs w:val="20"/>
              </w:rPr>
            </w:pPr>
            <w:r w:rsidRPr="00A625DA">
              <w:rPr>
                <w:rFonts w:cs="Arial"/>
                <w:i/>
                <w:iCs/>
                <w:sz w:val="20"/>
                <w:szCs w:val="20"/>
              </w:rPr>
              <w:t xml:space="preserve">the </w:t>
            </w:r>
            <w:r w:rsidRPr="0061350E">
              <w:rPr>
                <w:rFonts w:ascii="Verdana" w:hAnsi="Verdana" w:cs="Arial"/>
                <w:bCs/>
                <w:i/>
                <w:iCs/>
                <w:sz w:val="18"/>
                <w:szCs w:val="18"/>
              </w:rPr>
              <w:t>JCQ</w:t>
            </w:r>
            <w:r w:rsidRPr="00A625DA">
              <w:rPr>
                <w:rFonts w:cs="Arial"/>
                <w:bCs/>
                <w:i/>
                <w:iCs/>
                <w:sz w:val="20"/>
                <w:szCs w:val="20"/>
              </w:rPr>
              <w:t xml:space="preserve"> document </w:t>
            </w:r>
            <w:r w:rsidRPr="00A625DA">
              <w:rPr>
                <w:rFonts w:ascii="Verdana" w:hAnsi="Verdana" w:cs="Arial"/>
                <w:bCs/>
                <w:i/>
                <w:iCs/>
                <w:sz w:val="18"/>
                <w:szCs w:val="18"/>
              </w:rPr>
              <w:t xml:space="preserve">Notice to Centres - Sharing NEA material and candidates’ work </w:t>
            </w:r>
            <w:r w:rsidRPr="0061350E">
              <w:rPr>
                <w:rFonts w:ascii="Verdana" w:hAnsi="Verdana" w:cs="Arial"/>
                <w:bCs/>
                <w:i/>
                <w:iCs/>
                <w:sz w:val="18"/>
                <w:szCs w:val="18"/>
              </w:rPr>
              <w:t xml:space="preserve">-  </w:t>
            </w:r>
            <w:hyperlink r:id="rId51" w:history="1">
              <w:r w:rsidRPr="0061350E">
                <w:rPr>
                  <w:rStyle w:val="Hyperlink"/>
                  <w:rFonts w:ascii="Verdana" w:hAnsi="Verdana" w:cs="Arial"/>
                  <w:bCs/>
                  <w:i/>
                  <w:iCs/>
                  <w:sz w:val="18"/>
                  <w:szCs w:val="18"/>
                  <w:u w:val="none"/>
                </w:rPr>
                <w:t>www.jcq.org.uk/exams-office/non-examination-assessments</w:t>
              </w:r>
            </w:hyperlink>
            <w:r w:rsidRPr="00A625DA">
              <w:rPr>
                <w:rFonts w:cs="Arial"/>
                <w:bCs/>
                <w:i/>
                <w:iCs/>
                <w:sz w:val="20"/>
                <w:szCs w:val="20"/>
              </w:rPr>
              <w:t xml:space="preserve"> </w:t>
            </w:r>
          </w:p>
        </w:tc>
      </w:tr>
      <w:tr w:rsidR="007D0996" w:rsidRPr="008D62CD" w14:paraId="7B3579D8" w14:textId="77777777" w:rsidTr="007D0996">
        <w:tc>
          <w:tcPr>
            <w:tcW w:w="1501" w:type="pct"/>
            <w:tcBorders>
              <w:top w:val="single" w:sz="4" w:space="0" w:color="auto"/>
              <w:left w:val="single" w:sz="4" w:space="0" w:color="auto"/>
              <w:bottom w:val="single" w:sz="4" w:space="0" w:color="auto"/>
              <w:right w:val="single" w:sz="4" w:space="0" w:color="auto"/>
            </w:tcBorders>
          </w:tcPr>
          <w:p w14:paraId="4F69709B" w14:textId="77777777" w:rsidR="007D0996" w:rsidRPr="00A625DA" w:rsidRDefault="007D0996" w:rsidP="00D43240">
            <w:pPr>
              <w:spacing w:after="0"/>
              <w:rPr>
                <w:rFonts w:cs="Arial"/>
                <w:bCs/>
                <w:sz w:val="20"/>
                <w:szCs w:val="20"/>
              </w:rPr>
            </w:pPr>
            <w:r w:rsidRPr="00A625DA">
              <w:rPr>
                <w:rFonts w:cs="Arial"/>
                <w:bCs/>
                <w:sz w:val="20"/>
                <w:szCs w:val="20"/>
              </w:rPr>
              <w:t>Candidate malpractice</w:t>
            </w:r>
          </w:p>
        </w:tc>
        <w:tc>
          <w:tcPr>
            <w:tcW w:w="3499" w:type="pct"/>
            <w:tcBorders>
              <w:top w:val="single" w:sz="4" w:space="0" w:color="auto"/>
              <w:left w:val="single" w:sz="4" w:space="0" w:color="auto"/>
              <w:bottom w:val="single" w:sz="4" w:space="0" w:color="auto"/>
              <w:right w:val="single" w:sz="4" w:space="0" w:color="auto"/>
            </w:tcBorders>
          </w:tcPr>
          <w:p w14:paraId="1B11D589" w14:textId="77777777" w:rsidR="007D0996" w:rsidRPr="00A625DA" w:rsidRDefault="007D0996" w:rsidP="00D43240">
            <w:pPr>
              <w:spacing w:after="0"/>
              <w:rPr>
                <w:rFonts w:cs="Arial"/>
                <w:bCs/>
                <w:i/>
                <w:iCs/>
                <w:sz w:val="20"/>
                <w:szCs w:val="20"/>
              </w:rPr>
            </w:pPr>
            <w:r w:rsidRPr="00A625DA">
              <w:rPr>
                <w:rFonts w:cs="Arial"/>
                <w:bCs/>
                <w:i/>
                <w:iCs/>
                <w:sz w:val="20"/>
                <w:szCs w:val="20"/>
              </w:rPr>
              <w:t>Records confirm that candidates are informed and understand they must not:</w:t>
            </w:r>
          </w:p>
          <w:p w14:paraId="1639997A" w14:textId="77777777" w:rsidR="007D0996" w:rsidRPr="00A625DA" w:rsidRDefault="007D0996" w:rsidP="00132B32">
            <w:pPr>
              <w:pStyle w:val="ListParagraph"/>
              <w:numPr>
                <w:ilvl w:val="0"/>
                <w:numId w:val="50"/>
              </w:numPr>
              <w:spacing w:after="0" w:line="240" w:lineRule="auto"/>
              <w:rPr>
                <w:rFonts w:cs="Arial"/>
                <w:bCs/>
                <w:i/>
                <w:iCs/>
                <w:sz w:val="20"/>
                <w:szCs w:val="20"/>
              </w:rPr>
            </w:pPr>
            <w:r w:rsidRPr="00A625DA">
              <w:rPr>
                <w:rFonts w:cs="Arial"/>
                <w:bCs/>
                <w:i/>
                <w:iCs/>
                <w:sz w:val="20"/>
                <w:szCs w:val="20"/>
              </w:rPr>
              <w:t>submit work which is not their own</w:t>
            </w:r>
          </w:p>
          <w:p w14:paraId="3AC19358" w14:textId="77777777" w:rsidR="007D0996" w:rsidRPr="00A625DA" w:rsidRDefault="007D0996" w:rsidP="00132B32">
            <w:pPr>
              <w:pStyle w:val="ListParagraph"/>
              <w:numPr>
                <w:ilvl w:val="0"/>
                <w:numId w:val="50"/>
              </w:numPr>
              <w:spacing w:after="0" w:line="240" w:lineRule="auto"/>
              <w:rPr>
                <w:rFonts w:cs="Arial"/>
                <w:bCs/>
                <w:i/>
                <w:iCs/>
                <w:sz w:val="20"/>
                <w:szCs w:val="20"/>
              </w:rPr>
            </w:pPr>
            <w:r w:rsidRPr="00A625DA">
              <w:rPr>
                <w:rFonts w:cs="Arial"/>
                <w:bCs/>
                <w:i/>
                <w:iCs/>
                <w:sz w:val="20"/>
                <w:szCs w:val="20"/>
              </w:rPr>
              <w:t>make available their work to other candidates through any medium</w:t>
            </w:r>
          </w:p>
          <w:p w14:paraId="2F3E6F63" w14:textId="77777777" w:rsidR="007D0996" w:rsidRPr="00A625DA" w:rsidRDefault="007D0996" w:rsidP="00132B32">
            <w:pPr>
              <w:pStyle w:val="ListParagraph"/>
              <w:numPr>
                <w:ilvl w:val="0"/>
                <w:numId w:val="50"/>
              </w:numPr>
              <w:spacing w:after="0" w:line="240" w:lineRule="auto"/>
              <w:rPr>
                <w:rFonts w:cs="Arial"/>
                <w:bCs/>
                <w:i/>
                <w:iCs/>
                <w:sz w:val="20"/>
                <w:szCs w:val="20"/>
              </w:rPr>
            </w:pPr>
            <w:r w:rsidRPr="00A625DA">
              <w:rPr>
                <w:rFonts w:cs="Arial"/>
                <w:bCs/>
                <w:i/>
                <w:iCs/>
                <w:sz w:val="20"/>
                <w:szCs w:val="20"/>
              </w:rPr>
              <w:t>allow other candidates to have access to their own independently sourced material</w:t>
            </w:r>
          </w:p>
          <w:p w14:paraId="0943E955" w14:textId="77777777" w:rsidR="007D0996" w:rsidRPr="00A625DA" w:rsidRDefault="007D0996" w:rsidP="00132B32">
            <w:pPr>
              <w:pStyle w:val="ListParagraph"/>
              <w:numPr>
                <w:ilvl w:val="0"/>
                <w:numId w:val="50"/>
              </w:numPr>
              <w:spacing w:after="0" w:line="240" w:lineRule="auto"/>
              <w:rPr>
                <w:rFonts w:cs="Arial"/>
                <w:bCs/>
                <w:i/>
                <w:iCs/>
                <w:sz w:val="20"/>
                <w:szCs w:val="20"/>
              </w:rPr>
            </w:pPr>
            <w:r w:rsidRPr="00A625DA">
              <w:rPr>
                <w:rFonts w:cs="Arial"/>
                <w:bCs/>
                <w:i/>
                <w:iCs/>
                <w:sz w:val="20"/>
                <w:szCs w:val="20"/>
              </w:rPr>
              <w:t xml:space="preserve">assist other candidates to produce work </w:t>
            </w:r>
          </w:p>
          <w:p w14:paraId="0D5B167B" w14:textId="059BFCB2" w:rsidR="007D0996" w:rsidRPr="00A625DA" w:rsidRDefault="007D0996" w:rsidP="00132B32">
            <w:pPr>
              <w:pStyle w:val="ListParagraph"/>
              <w:numPr>
                <w:ilvl w:val="0"/>
                <w:numId w:val="50"/>
              </w:numPr>
              <w:spacing w:after="0" w:line="240" w:lineRule="auto"/>
              <w:rPr>
                <w:rFonts w:cs="Arial"/>
                <w:bCs/>
                <w:i/>
                <w:iCs/>
                <w:sz w:val="20"/>
                <w:szCs w:val="20"/>
              </w:rPr>
            </w:pPr>
            <w:r w:rsidRPr="00A625DA">
              <w:rPr>
                <w:rFonts w:cs="Arial"/>
                <w:bCs/>
                <w:i/>
                <w:iCs/>
                <w:sz w:val="20"/>
                <w:szCs w:val="20"/>
              </w:rPr>
              <w:t xml:space="preserve">use books, </w:t>
            </w:r>
            <w:r w:rsidRPr="00E9714F">
              <w:rPr>
                <w:rFonts w:cs="Arial"/>
                <w:bCs/>
                <w:i/>
                <w:iCs/>
                <w:sz w:val="20"/>
                <w:szCs w:val="20"/>
              </w:rPr>
              <w:t>the internet</w:t>
            </w:r>
            <w:r w:rsidR="00A971CD" w:rsidRPr="00E9714F">
              <w:rPr>
                <w:rFonts w:cs="Arial"/>
                <w:bCs/>
                <w:i/>
                <w:iCs/>
                <w:sz w:val="20"/>
                <w:szCs w:val="20"/>
              </w:rPr>
              <w:t>, AI</w:t>
            </w:r>
            <w:r w:rsidRPr="00E9714F">
              <w:rPr>
                <w:rFonts w:cs="Arial"/>
                <w:bCs/>
                <w:i/>
                <w:iCs/>
                <w:sz w:val="20"/>
                <w:szCs w:val="20"/>
              </w:rPr>
              <w:t xml:space="preserve"> or</w:t>
            </w:r>
            <w:r w:rsidRPr="00A625DA">
              <w:rPr>
                <w:rFonts w:cs="Arial"/>
                <w:bCs/>
                <w:i/>
                <w:iCs/>
                <w:sz w:val="20"/>
                <w:szCs w:val="20"/>
              </w:rPr>
              <w:t xml:space="preserve"> other sources without acknowledgement or attribution</w:t>
            </w:r>
          </w:p>
          <w:p w14:paraId="7A7A33CA" w14:textId="77777777" w:rsidR="007D0996" w:rsidRPr="00A625DA" w:rsidRDefault="007D0996" w:rsidP="00132B32">
            <w:pPr>
              <w:pStyle w:val="ListParagraph"/>
              <w:numPr>
                <w:ilvl w:val="0"/>
                <w:numId w:val="50"/>
              </w:numPr>
              <w:spacing w:after="0" w:line="240" w:lineRule="auto"/>
              <w:rPr>
                <w:rFonts w:cs="Arial"/>
                <w:bCs/>
                <w:i/>
                <w:iCs/>
                <w:sz w:val="20"/>
                <w:szCs w:val="20"/>
              </w:rPr>
            </w:pPr>
            <w:r w:rsidRPr="00A625DA">
              <w:rPr>
                <w:rFonts w:cs="Arial"/>
                <w:bCs/>
                <w:i/>
                <w:iCs/>
                <w:sz w:val="20"/>
                <w:szCs w:val="20"/>
              </w:rPr>
              <w:t xml:space="preserve">submit work that has been word processed by a third party without acknowledgement </w:t>
            </w:r>
          </w:p>
          <w:p w14:paraId="3D21B4AF" w14:textId="77777777" w:rsidR="007D0996" w:rsidRPr="00A625DA" w:rsidRDefault="007D0996" w:rsidP="00132B32">
            <w:pPr>
              <w:pStyle w:val="ListParagraph"/>
              <w:numPr>
                <w:ilvl w:val="0"/>
                <w:numId w:val="50"/>
              </w:numPr>
              <w:spacing w:after="0" w:line="240" w:lineRule="auto"/>
              <w:rPr>
                <w:rFonts w:cs="Arial"/>
                <w:bCs/>
                <w:i/>
                <w:iCs/>
                <w:sz w:val="20"/>
                <w:szCs w:val="20"/>
              </w:rPr>
            </w:pPr>
            <w:r w:rsidRPr="00A625DA">
              <w:rPr>
                <w:rFonts w:cs="Arial"/>
                <w:bCs/>
                <w:i/>
                <w:iCs/>
                <w:sz w:val="20"/>
                <w:szCs w:val="20"/>
              </w:rPr>
              <w:t>include inappropriate, offensive or obscene material</w:t>
            </w:r>
          </w:p>
          <w:p w14:paraId="511D716B" w14:textId="698237CE" w:rsidR="007D0996" w:rsidRPr="001A24AB" w:rsidRDefault="007D0996" w:rsidP="00D43240">
            <w:pPr>
              <w:spacing w:before="120"/>
              <w:rPr>
                <w:rFonts w:cs="Arial"/>
                <w:bCs/>
                <w:i/>
                <w:iCs/>
                <w:sz w:val="20"/>
                <w:szCs w:val="20"/>
              </w:rPr>
            </w:pPr>
            <w:r w:rsidRPr="00A625DA">
              <w:rPr>
                <w:rFonts w:cs="Arial"/>
                <w:bCs/>
                <w:i/>
                <w:iCs/>
                <w:sz w:val="20"/>
                <w:szCs w:val="20"/>
              </w:rPr>
              <w:t xml:space="preserve">Records confirm that candidates have been made aware of the </w:t>
            </w:r>
            <w:r w:rsidRPr="0061350E">
              <w:rPr>
                <w:rFonts w:ascii="Verdana" w:hAnsi="Verdana" w:cs="Arial"/>
                <w:bCs/>
                <w:i/>
                <w:iCs/>
                <w:sz w:val="18"/>
                <w:szCs w:val="18"/>
              </w:rPr>
              <w:t>JCQ</w:t>
            </w:r>
            <w:r w:rsidRPr="00A625DA">
              <w:rPr>
                <w:rFonts w:cs="Arial"/>
                <w:bCs/>
                <w:i/>
                <w:iCs/>
                <w:sz w:val="20"/>
                <w:szCs w:val="20"/>
              </w:rPr>
              <w:t xml:space="preserve"> documents </w:t>
            </w:r>
            <w:r w:rsidRPr="00A625DA">
              <w:rPr>
                <w:rFonts w:ascii="Verdana" w:hAnsi="Verdana"/>
                <w:i/>
                <w:iCs/>
                <w:sz w:val="18"/>
                <w:szCs w:val="18"/>
              </w:rPr>
              <w:t xml:space="preserve">Information for candidates - non-examination </w:t>
            </w:r>
            <w:r w:rsidRPr="00E26A76">
              <w:rPr>
                <w:rFonts w:ascii="Verdana" w:hAnsi="Verdana"/>
                <w:i/>
                <w:iCs/>
                <w:sz w:val="18"/>
                <w:szCs w:val="18"/>
              </w:rPr>
              <w:t>assessments</w:t>
            </w:r>
            <w:r w:rsidR="00E71F8B" w:rsidRPr="00E26A76">
              <w:rPr>
                <w:rFonts w:cs="Tahoma"/>
                <w:i/>
                <w:iCs/>
                <w:sz w:val="20"/>
                <w:szCs w:val="20"/>
              </w:rPr>
              <w:t xml:space="preserve"> </w:t>
            </w:r>
            <w:r w:rsidR="00E71F8B" w:rsidRPr="00E26A76">
              <w:rPr>
                <w:rFonts w:ascii="Verdana" w:hAnsi="Verdana"/>
                <w:i/>
                <w:iCs/>
                <w:sz w:val="18"/>
                <w:szCs w:val="18"/>
              </w:rPr>
              <w:t>, (where applicable) Information for candidates – coursework assessments</w:t>
            </w:r>
            <w:r w:rsidR="00E71F8B" w:rsidRPr="00E71F8B">
              <w:rPr>
                <w:rFonts w:ascii="Verdana" w:hAnsi="Verdana"/>
                <w:i/>
                <w:iCs/>
                <w:sz w:val="18"/>
                <w:szCs w:val="18"/>
              </w:rPr>
              <w:t xml:space="preserve"> </w:t>
            </w:r>
            <w:r w:rsidRPr="0061350E">
              <w:rPr>
                <w:i/>
                <w:iCs/>
                <w:sz w:val="20"/>
                <w:szCs w:val="20"/>
              </w:rPr>
              <w:t>and</w:t>
            </w:r>
            <w:r w:rsidRPr="0061350E">
              <w:rPr>
                <w:rFonts w:cs="Arial"/>
                <w:bCs/>
                <w:i/>
                <w:iCs/>
                <w:sz w:val="20"/>
                <w:szCs w:val="20"/>
              </w:rPr>
              <w:t xml:space="preserve"> </w:t>
            </w:r>
            <w:r w:rsidRPr="0061350E">
              <w:rPr>
                <w:rFonts w:ascii="Verdana" w:hAnsi="Verdana" w:cs="Arial"/>
                <w:bCs/>
                <w:i/>
                <w:iCs/>
                <w:sz w:val="18"/>
                <w:szCs w:val="18"/>
              </w:rPr>
              <w:t xml:space="preserve">Information for candidates – Social Media -  </w:t>
            </w:r>
            <w:hyperlink r:id="rId52" w:history="1">
              <w:r w:rsidRPr="0061350E">
                <w:rPr>
                  <w:rStyle w:val="Hyperlink"/>
                  <w:rFonts w:ascii="Verdana" w:hAnsi="Verdana" w:cs="Arial"/>
                  <w:bCs/>
                  <w:i/>
                  <w:iCs/>
                  <w:sz w:val="18"/>
                  <w:szCs w:val="18"/>
                  <w:u w:val="none"/>
                </w:rPr>
                <w:t>www.jcq.org.uk/exams-office/information-for-candidates-documents</w:t>
              </w:r>
            </w:hyperlink>
            <w:r w:rsidRPr="0061350E">
              <w:rPr>
                <w:rFonts w:ascii="Verdana" w:hAnsi="Verdana" w:cs="Arial"/>
                <w:bCs/>
                <w:i/>
                <w:iCs/>
                <w:sz w:val="18"/>
                <w:szCs w:val="18"/>
              </w:rPr>
              <w:t xml:space="preserve"> </w:t>
            </w:r>
            <w:r w:rsidRPr="0061350E">
              <w:rPr>
                <w:rFonts w:cs="Arial"/>
                <w:bCs/>
                <w:i/>
                <w:iCs/>
                <w:sz w:val="20"/>
                <w:szCs w:val="20"/>
              </w:rPr>
              <w:t>and understand they</w:t>
            </w:r>
            <w:r w:rsidRPr="00A625DA">
              <w:rPr>
                <w:rFonts w:cs="Arial"/>
                <w:bCs/>
                <w:i/>
                <w:iCs/>
                <w:sz w:val="20"/>
                <w:szCs w:val="20"/>
              </w:rPr>
              <w:t xml:space="preserve"> must not post their work on social media</w:t>
            </w:r>
          </w:p>
        </w:tc>
      </w:tr>
      <w:tr w:rsidR="007D0996" w:rsidRPr="004724CB" w14:paraId="346E04AA" w14:textId="77777777" w:rsidTr="007D0996">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D7C24D" w14:textId="5A5D9967" w:rsidR="007D0996" w:rsidRPr="004724CB" w:rsidRDefault="007D0996" w:rsidP="00D43240">
            <w:pPr>
              <w:spacing w:after="0"/>
              <w:ind w:right="176"/>
              <w:jc w:val="center"/>
              <w:rPr>
                <w:rFonts w:ascii="Rockwell Condensed" w:hAnsi="Rockwell Condensed" w:cs="Arial"/>
                <w:bCs/>
              </w:rPr>
            </w:pPr>
            <w:r w:rsidRPr="004724CB">
              <w:rPr>
                <w:rFonts w:ascii="Rockwell Condensed" w:hAnsi="Rockwell Condensed" w:cs="Arial"/>
                <w:bCs/>
              </w:rPr>
              <w:t>Task setting</w:t>
            </w:r>
          </w:p>
        </w:tc>
      </w:tr>
      <w:tr w:rsidR="007D0996" w:rsidRPr="003D4C9D" w14:paraId="2B2B9D64" w14:textId="77777777" w:rsidTr="007D0996">
        <w:tc>
          <w:tcPr>
            <w:tcW w:w="1501" w:type="pct"/>
            <w:tcBorders>
              <w:top w:val="single" w:sz="4" w:space="0" w:color="auto"/>
              <w:left w:val="single" w:sz="4" w:space="0" w:color="auto"/>
              <w:bottom w:val="single" w:sz="4" w:space="0" w:color="auto"/>
              <w:right w:val="single" w:sz="4" w:space="0" w:color="auto"/>
            </w:tcBorders>
          </w:tcPr>
          <w:p w14:paraId="7BB5BB61" w14:textId="77777777" w:rsidR="007D0996" w:rsidRPr="003D4C9D" w:rsidRDefault="007D0996" w:rsidP="00D43240">
            <w:pPr>
              <w:spacing w:after="0"/>
              <w:rPr>
                <w:rFonts w:cs="Arial"/>
                <w:sz w:val="20"/>
                <w:szCs w:val="20"/>
              </w:rPr>
            </w:pPr>
            <w:r w:rsidRPr="003D4C9D">
              <w:rPr>
                <w:rFonts w:cs="Arial"/>
                <w:sz w:val="20"/>
                <w:szCs w:val="20"/>
              </w:rPr>
              <w:t>Awarding body set task: IT failure/corruption of task details where set task details accessed from the awarding body online</w:t>
            </w:r>
          </w:p>
        </w:tc>
        <w:tc>
          <w:tcPr>
            <w:tcW w:w="3499" w:type="pct"/>
            <w:tcBorders>
              <w:top w:val="single" w:sz="4" w:space="0" w:color="auto"/>
              <w:left w:val="single" w:sz="4" w:space="0" w:color="auto"/>
              <w:bottom w:val="single" w:sz="4" w:space="0" w:color="auto"/>
              <w:right w:val="single" w:sz="4" w:space="0" w:color="auto"/>
            </w:tcBorders>
          </w:tcPr>
          <w:p w14:paraId="05E27F56" w14:textId="77777777" w:rsidR="007D0996" w:rsidRPr="003D4C9D" w:rsidRDefault="007D0996" w:rsidP="00D43240">
            <w:pPr>
              <w:spacing w:after="0"/>
              <w:rPr>
                <w:rFonts w:cs="Arial"/>
                <w:i/>
                <w:sz w:val="20"/>
                <w:szCs w:val="20"/>
              </w:rPr>
            </w:pPr>
            <w:r w:rsidRPr="003D4C9D">
              <w:rPr>
                <w:rFonts w:cs="Arial"/>
                <w:i/>
                <w:sz w:val="20"/>
                <w:szCs w:val="20"/>
              </w:rPr>
              <w:t>Awarding body key date for accessing/downloading set task noted prior to start of course</w:t>
            </w:r>
          </w:p>
          <w:p w14:paraId="5D3BCCE6" w14:textId="77777777" w:rsidR="007D0996" w:rsidRPr="003D4C9D" w:rsidRDefault="007D0996" w:rsidP="00D43240">
            <w:pPr>
              <w:spacing w:after="0"/>
              <w:rPr>
                <w:rFonts w:cs="Arial"/>
                <w:i/>
                <w:sz w:val="20"/>
                <w:szCs w:val="20"/>
              </w:rPr>
            </w:pPr>
            <w:r w:rsidRPr="003D4C9D">
              <w:rPr>
                <w:rFonts w:cs="Arial"/>
                <w:i/>
                <w:sz w:val="20"/>
                <w:szCs w:val="20"/>
              </w:rPr>
              <w:t>IT systems checked prior to key date</w:t>
            </w:r>
          </w:p>
          <w:p w14:paraId="5A307868" w14:textId="77777777" w:rsidR="007D0996" w:rsidRPr="003D4C9D" w:rsidRDefault="007D0996" w:rsidP="00D43240">
            <w:pPr>
              <w:spacing w:after="0"/>
              <w:rPr>
                <w:rFonts w:cs="Arial"/>
                <w:i/>
                <w:sz w:val="20"/>
                <w:szCs w:val="20"/>
              </w:rPr>
            </w:pPr>
            <w:r w:rsidRPr="003D4C9D">
              <w:rPr>
                <w:rFonts w:cs="Arial"/>
                <w:i/>
                <w:sz w:val="20"/>
                <w:szCs w:val="20"/>
              </w:rPr>
              <w:t>Alternative IT system used to gain access</w:t>
            </w:r>
          </w:p>
          <w:p w14:paraId="10881A5B" w14:textId="77777777" w:rsidR="007D0996" w:rsidRPr="003D4C9D" w:rsidRDefault="007D0996" w:rsidP="00D43240">
            <w:pPr>
              <w:spacing w:after="0"/>
              <w:rPr>
                <w:rFonts w:cs="Arial"/>
                <w:i/>
                <w:sz w:val="20"/>
                <w:szCs w:val="20"/>
              </w:rPr>
            </w:pPr>
            <w:r w:rsidRPr="003D4C9D">
              <w:rPr>
                <w:rFonts w:cs="Arial"/>
                <w:i/>
                <w:sz w:val="20"/>
                <w:szCs w:val="20"/>
              </w:rPr>
              <w:t>Awarding body contacted to request direct email of task details</w:t>
            </w:r>
          </w:p>
        </w:tc>
      </w:tr>
      <w:tr w:rsidR="007D0996" w:rsidRPr="003D4C9D" w14:paraId="7E839F10" w14:textId="77777777" w:rsidTr="007D0996">
        <w:tc>
          <w:tcPr>
            <w:tcW w:w="1501" w:type="pct"/>
            <w:tcBorders>
              <w:top w:val="single" w:sz="4" w:space="0" w:color="auto"/>
              <w:left w:val="single" w:sz="4" w:space="0" w:color="auto"/>
              <w:bottom w:val="single" w:sz="4" w:space="0" w:color="auto"/>
              <w:right w:val="single" w:sz="4" w:space="0" w:color="auto"/>
            </w:tcBorders>
          </w:tcPr>
          <w:p w14:paraId="4341BD3A" w14:textId="77777777" w:rsidR="007D0996" w:rsidRPr="003D4C9D" w:rsidRDefault="007D0996" w:rsidP="00D43240">
            <w:pPr>
              <w:spacing w:after="0"/>
              <w:rPr>
                <w:rFonts w:cs="Arial"/>
                <w:sz w:val="20"/>
                <w:szCs w:val="20"/>
              </w:rPr>
            </w:pPr>
            <w:r w:rsidRPr="003D4C9D">
              <w:rPr>
                <w:rFonts w:cs="Arial"/>
                <w:sz w:val="20"/>
                <w:szCs w:val="20"/>
              </w:rPr>
              <w:t>Centre set task: Subject teacher fails to meet the assessment criteria as detailed in the specification</w:t>
            </w:r>
          </w:p>
        </w:tc>
        <w:tc>
          <w:tcPr>
            <w:tcW w:w="3499" w:type="pct"/>
            <w:tcBorders>
              <w:top w:val="single" w:sz="4" w:space="0" w:color="auto"/>
              <w:left w:val="single" w:sz="4" w:space="0" w:color="auto"/>
              <w:bottom w:val="single" w:sz="4" w:space="0" w:color="auto"/>
              <w:right w:val="single" w:sz="4" w:space="0" w:color="auto"/>
            </w:tcBorders>
          </w:tcPr>
          <w:p w14:paraId="4C0520E1" w14:textId="77777777" w:rsidR="007D0996" w:rsidRPr="003D4C9D" w:rsidRDefault="007D0996" w:rsidP="00D43240">
            <w:pPr>
              <w:spacing w:after="0"/>
              <w:rPr>
                <w:rFonts w:cs="Arial"/>
                <w:i/>
                <w:sz w:val="20"/>
                <w:szCs w:val="20"/>
              </w:rPr>
            </w:pPr>
            <w:r w:rsidRPr="003D4C9D">
              <w:rPr>
                <w:rFonts w:cs="Arial"/>
                <w:i/>
                <w:sz w:val="20"/>
                <w:szCs w:val="20"/>
              </w:rPr>
              <w:t>Ensures that subject teachers access awarding body training information, practice materials etc.</w:t>
            </w:r>
          </w:p>
          <w:p w14:paraId="7BCB2429" w14:textId="77777777" w:rsidR="007D0996" w:rsidRPr="003D4C9D" w:rsidRDefault="007D0996" w:rsidP="00D43240">
            <w:pPr>
              <w:spacing w:after="0"/>
              <w:rPr>
                <w:rFonts w:cs="Arial"/>
                <w:i/>
                <w:sz w:val="20"/>
                <w:szCs w:val="20"/>
              </w:rPr>
            </w:pPr>
            <w:r w:rsidRPr="003D4C9D">
              <w:rPr>
                <w:rFonts w:cs="Arial"/>
                <w:i/>
                <w:sz w:val="20"/>
                <w:szCs w:val="20"/>
              </w:rPr>
              <w:t>Records confirmation that subject teachers understand the task setting arrangements as defined in the awarding body’s specification</w:t>
            </w:r>
          </w:p>
          <w:p w14:paraId="3B374396" w14:textId="77777777" w:rsidR="007D0996" w:rsidRPr="003D4C9D" w:rsidRDefault="007D0996" w:rsidP="00D43240">
            <w:pPr>
              <w:spacing w:after="0"/>
              <w:rPr>
                <w:rFonts w:cs="Arial"/>
                <w:i/>
                <w:sz w:val="20"/>
                <w:szCs w:val="20"/>
              </w:rPr>
            </w:pPr>
            <w:r w:rsidRPr="003D4C9D">
              <w:rPr>
                <w:rFonts w:cs="Arial"/>
                <w:i/>
                <w:sz w:val="20"/>
                <w:szCs w:val="20"/>
              </w:rPr>
              <w:t>Samples assessment criteria in the centre set task</w:t>
            </w:r>
          </w:p>
        </w:tc>
      </w:tr>
      <w:tr w:rsidR="007D0996" w:rsidRPr="003D4C9D" w14:paraId="4921F549" w14:textId="77777777" w:rsidTr="007D0996">
        <w:tc>
          <w:tcPr>
            <w:tcW w:w="1501" w:type="pct"/>
            <w:tcBorders>
              <w:top w:val="single" w:sz="4" w:space="0" w:color="auto"/>
              <w:left w:val="single" w:sz="4" w:space="0" w:color="auto"/>
              <w:bottom w:val="single" w:sz="4" w:space="0" w:color="auto"/>
              <w:right w:val="single" w:sz="4" w:space="0" w:color="auto"/>
            </w:tcBorders>
          </w:tcPr>
          <w:p w14:paraId="1A7A275E" w14:textId="77777777" w:rsidR="007D0996" w:rsidRPr="003D4C9D" w:rsidRDefault="007D0996" w:rsidP="00D43240">
            <w:pPr>
              <w:spacing w:after="0"/>
              <w:rPr>
                <w:rFonts w:cs="Arial"/>
                <w:sz w:val="20"/>
                <w:szCs w:val="20"/>
              </w:rPr>
            </w:pPr>
            <w:r w:rsidRPr="003D4C9D">
              <w:rPr>
                <w:rFonts w:cs="Arial"/>
                <w:sz w:val="20"/>
                <w:szCs w:val="20"/>
              </w:rPr>
              <w:lastRenderedPageBreak/>
              <w:t>Candidates do not understand the marking criteria and what they need to do to gain credit</w:t>
            </w:r>
          </w:p>
        </w:tc>
        <w:tc>
          <w:tcPr>
            <w:tcW w:w="3499" w:type="pct"/>
            <w:tcBorders>
              <w:top w:val="single" w:sz="4" w:space="0" w:color="auto"/>
              <w:left w:val="single" w:sz="4" w:space="0" w:color="auto"/>
              <w:bottom w:val="single" w:sz="4" w:space="0" w:color="auto"/>
              <w:right w:val="single" w:sz="4" w:space="0" w:color="auto"/>
            </w:tcBorders>
          </w:tcPr>
          <w:p w14:paraId="5B45130B" w14:textId="77777777" w:rsidR="007D0996" w:rsidRPr="003D4C9D" w:rsidRDefault="007D0996" w:rsidP="00D43240">
            <w:pPr>
              <w:spacing w:after="0"/>
              <w:rPr>
                <w:rFonts w:cs="Arial"/>
                <w:i/>
                <w:sz w:val="20"/>
                <w:szCs w:val="20"/>
              </w:rPr>
            </w:pPr>
            <w:r w:rsidRPr="003D4C9D">
              <w:rPr>
                <w:rFonts w:cs="Arial"/>
                <w:i/>
                <w:sz w:val="20"/>
                <w:szCs w:val="20"/>
              </w:rPr>
              <w:t>A simplified version of the awarding body’s marking criteria described in the specification that is not specific to the work of an individual candidate or group of candidates is produced for candidates</w:t>
            </w:r>
          </w:p>
          <w:p w14:paraId="03F87B4B" w14:textId="77777777" w:rsidR="007D0996" w:rsidRPr="003D4C9D" w:rsidRDefault="007D0996" w:rsidP="00D43240">
            <w:pPr>
              <w:spacing w:after="0"/>
              <w:rPr>
                <w:rFonts w:cs="Arial"/>
                <w:i/>
                <w:sz w:val="20"/>
                <w:szCs w:val="20"/>
              </w:rPr>
            </w:pPr>
            <w:r w:rsidRPr="003D4C9D">
              <w:rPr>
                <w:rFonts w:cs="Arial"/>
                <w:i/>
                <w:sz w:val="20"/>
                <w:szCs w:val="20"/>
              </w:rPr>
              <w:t>Records confirm all candidates understand the marking criteria</w:t>
            </w:r>
          </w:p>
          <w:p w14:paraId="6E9EAE1B" w14:textId="77777777" w:rsidR="007D0996" w:rsidRPr="003D4C9D" w:rsidRDefault="007D0996" w:rsidP="00D43240">
            <w:pPr>
              <w:spacing w:after="0"/>
              <w:rPr>
                <w:rFonts w:cs="Arial"/>
                <w:i/>
                <w:sz w:val="20"/>
                <w:szCs w:val="20"/>
              </w:rPr>
            </w:pPr>
            <w:r w:rsidRPr="003D4C9D">
              <w:rPr>
                <w:rFonts w:cs="Arial"/>
                <w:i/>
                <w:sz w:val="20"/>
                <w:szCs w:val="20"/>
              </w:rPr>
              <w:t>Candidates confirm/record they understand the marking criteria</w:t>
            </w:r>
          </w:p>
        </w:tc>
      </w:tr>
      <w:tr w:rsidR="007D0996" w:rsidRPr="003D4C9D" w14:paraId="1F05BDB5" w14:textId="77777777" w:rsidTr="007D0996">
        <w:tc>
          <w:tcPr>
            <w:tcW w:w="1501" w:type="pct"/>
            <w:tcBorders>
              <w:top w:val="single" w:sz="4" w:space="0" w:color="auto"/>
              <w:left w:val="single" w:sz="4" w:space="0" w:color="auto"/>
              <w:bottom w:val="single" w:sz="4" w:space="0" w:color="auto"/>
              <w:right w:val="single" w:sz="4" w:space="0" w:color="auto"/>
            </w:tcBorders>
          </w:tcPr>
          <w:p w14:paraId="36CBC8E3" w14:textId="77777777" w:rsidR="007D0996" w:rsidRPr="003D4C9D" w:rsidRDefault="007D0996" w:rsidP="00D43240">
            <w:pPr>
              <w:spacing w:after="0"/>
              <w:rPr>
                <w:rFonts w:cs="Arial"/>
                <w:sz w:val="20"/>
                <w:szCs w:val="20"/>
              </w:rPr>
            </w:pPr>
            <w:r w:rsidRPr="003D4C9D">
              <w:rPr>
                <w:rFonts w:cs="Arial"/>
                <w:sz w:val="20"/>
                <w:szCs w:val="20"/>
              </w:rPr>
              <w:t>Subject teacher long term absence during the task setting stage</w:t>
            </w:r>
          </w:p>
        </w:tc>
        <w:tc>
          <w:tcPr>
            <w:tcW w:w="3499" w:type="pct"/>
            <w:tcBorders>
              <w:top w:val="single" w:sz="4" w:space="0" w:color="auto"/>
              <w:left w:val="single" w:sz="4" w:space="0" w:color="auto"/>
              <w:bottom w:val="single" w:sz="4" w:space="0" w:color="auto"/>
              <w:right w:val="single" w:sz="4" w:space="0" w:color="auto"/>
            </w:tcBorders>
          </w:tcPr>
          <w:p w14:paraId="06692C1B" w14:textId="37A3B4E7" w:rsidR="007D0996" w:rsidRDefault="007D0996" w:rsidP="00D43240">
            <w:pPr>
              <w:spacing w:after="0"/>
              <w:rPr>
                <w:rFonts w:cs="Arial"/>
                <w:i/>
                <w:sz w:val="20"/>
                <w:szCs w:val="20"/>
              </w:rPr>
            </w:pPr>
            <w:r w:rsidRPr="003D4C9D">
              <w:rPr>
                <w:rFonts w:cs="Arial"/>
                <w:i/>
                <w:sz w:val="20"/>
                <w:szCs w:val="20"/>
              </w:rPr>
              <w:t xml:space="preserve">See centre’s </w:t>
            </w:r>
            <w:r>
              <w:rPr>
                <w:rFonts w:cs="Arial"/>
                <w:i/>
                <w:sz w:val="20"/>
                <w:szCs w:val="20"/>
              </w:rPr>
              <w:t>E</w:t>
            </w:r>
            <w:r w:rsidRPr="003D4C9D">
              <w:rPr>
                <w:rFonts w:cs="Arial"/>
                <w:i/>
                <w:sz w:val="20"/>
                <w:szCs w:val="20"/>
              </w:rPr>
              <w:t xml:space="preserve">xam </w:t>
            </w:r>
            <w:r>
              <w:rPr>
                <w:rFonts w:cs="Arial"/>
                <w:i/>
                <w:sz w:val="20"/>
                <w:szCs w:val="20"/>
              </w:rPr>
              <w:t>C</w:t>
            </w:r>
            <w:r w:rsidRPr="003D4C9D">
              <w:rPr>
                <w:rFonts w:cs="Arial"/>
                <w:i/>
                <w:sz w:val="20"/>
                <w:szCs w:val="20"/>
              </w:rPr>
              <w:t xml:space="preserve">ontingency </w:t>
            </w:r>
            <w:r>
              <w:rPr>
                <w:rFonts w:cs="Arial"/>
                <w:i/>
                <w:sz w:val="20"/>
                <w:szCs w:val="20"/>
              </w:rPr>
              <w:t>P</w:t>
            </w:r>
            <w:r w:rsidRPr="003D4C9D">
              <w:rPr>
                <w:rFonts w:cs="Arial"/>
                <w:i/>
                <w:sz w:val="20"/>
                <w:szCs w:val="20"/>
              </w:rPr>
              <w:t xml:space="preserve">lan - </w:t>
            </w:r>
            <w:bookmarkStart w:id="74" w:name="_Toc429776054"/>
            <w:r w:rsidRPr="003D4C9D">
              <w:rPr>
                <w:rFonts w:cs="Arial"/>
                <w:i/>
                <w:sz w:val="20"/>
                <w:szCs w:val="20"/>
              </w:rPr>
              <w:t xml:space="preserve">Teaching staff extended absence </w:t>
            </w:r>
            <w:bookmarkEnd w:id="74"/>
          </w:p>
          <w:p w14:paraId="7131932F" w14:textId="77777777" w:rsidR="007D0996" w:rsidRDefault="007D0996" w:rsidP="00D43240">
            <w:pPr>
              <w:spacing w:after="0"/>
              <w:rPr>
                <w:rFonts w:cs="Arial"/>
                <w:i/>
                <w:sz w:val="20"/>
                <w:szCs w:val="20"/>
              </w:rPr>
            </w:pPr>
          </w:p>
          <w:p w14:paraId="11D69B25" w14:textId="77777777" w:rsidR="007D0996" w:rsidRDefault="007D0996" w:rsidP="00D43240">
            <w:pPr>
              <w:spacing w:after="0"/>
              <w:rPr>
                <w:rFonts w:cs="Arial"/>
                <w:i/>
                <w:sz w:val="20"/>
                <w:szCs w:val="20"/>
              </w:rPr>
            </w:pPr>
          </w:p>
          <w:p w14:paraId="42E67E5D" w14:textId="15E874D4" w:rsidR="007D0996" w:rsidRPr="003D4C9D" w:rsidRDefault="007D0996" w:rsidP="00D43240">
            <w:pPr>
              <w:spacing w:after="0"/>
              <w:rPr>
                <w:rFonts w:cs="Arial"/>
                <w:i/>
                <w:sz w:val="20"/>
                <w:szCs w:val="20"/>
              </w:rPr>
            </w:pPr>
          </w:p>
        </w:tc>
      </w:tr>
      <w:tr w:rsidR="007D0996" w:rsidRPr="004724CB" w14:paraId="00B82945" w14:textId="77777777" w:rsidTr="007D0996">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A392F7" w14:textId="7765EAE0" w:rsidR="007D0996" w:rsidRPr="004724CB" w:rsidRDefault="007D0996" w:rsidP="00D43240">
            <w:pPr>
              <w:spacing w:after="0"/>
              <w:ind w:right="176"/>
              <w:jc w:val="center"/>
              <w:rPr>
                <w:rFonts w:ascii="Rockwell Condensed" w:hAnsi="Rockwell Condensed" w:cs="Arial"/>
                <w:bCs/>
              </w:rPr>
            </w:pPr>
            <w:r w:rsidRPr="004724CB">
              <w:rPr>
                <w:rFonts w:ascii="Rockwell Condensed" w:hAnsi="Rockwell Condensed" w:cs="Arial"/>
                <w:bCs/>
              </w:rPr>
              <w:t>Issuing of tasks</w:t>
            </w:r>
          </w:p>
        </w:tc>
      </w:tr>
      <w:tr w:rsidR="007D0996" w:rsidRPr="003D4C9D" w14:paraId="5A88E3BF" w14:textId="77777777" w:rsidTr="007D0996">
        <w:tc>
          <w:tcPr>
            <w:tcW w:w="1501" w:type="pct"/>
            <w:tcBorders>
              <w:top w:val="single" w:sz="4" w:space="0" w:color="auto"/>
              <w:left w:val="single" w:sz="4" w:space="0" w:color="auto"/>
              <w:bottom w:val="single" w:sz="4" w:space="0" w:color="auto"/>
              <w:right w:val="single" w:sz="4" w:space="0" w:color="auto"/>
            </w:tcBorders>
          </w:tcPr>
          <w:p w14:paraId="36B07648" w14:textId="77777777" w:rsidR="007D0996" w:rsidRPr="003D4C9D" w:rsidRDefault="007D0996" w:rsidP="00D43240">
            <w:pPr>
              <w:spacing w:after="0"/>
              <w:rPr>
                <w:rFonts w:cs="Arial"/>
                <w:sz w:val="20"/>
                <w:szCs w:val="20"/>
              </w:rPr>
            </w:pPr>
            <w:r w:rsidRPr="003D4C9D">
              <w:rPr>
                <w:rFonts w:cs="Arial"/>
                <w:sz w:val="20"/>
                <w:szCs w:val="20"/>
              </w:rPr>
              <w:t>Awarding body set task not issued to candidates on time</w:t>
            </w:r>
          </w:p>
        </w:tc>
        <w:tc>
          <w:tcPr>
            <w:tcW w:w="3499" w:type="pct"/>
            <w:tcBorders>
              <w:top w:val="single" w:sz="4" w:space="0" w:color="auto"/>
              <w:left w:val="single" w:sz="4" w:space="0" w:color="auto"/>
              <w:bottom w:val="single" w:sz="4" w:space="0" w:color="auto"/>
              <w:right w:val="single" w:sz="4" w:space="0" w:color="auto"/>
            </w:tcBorders>
          </w:tcPr>
          <w:p w14:paraId="2AB67735" w14:textId="77777777" w:rsidR="007D0996" w:rsidRPr="003D4C9D" w:rsidRDefault="007D0996" w:rsidP="00D43240">
            <w:pPr>
              <w:spacing w:after="0"/>
              <w:rPr>
                <w:rFonts w:cs="Arial"/>
                <w:i/>
                <w:sz w:val="20"/>
                <w:szCs w:val="20"/>
              </w:rPr>
            </w:pPr>
            <w:r w:rsidRPr="003D4C9D">
              <w:rPr>
                <w:rFonts w:cs="Arial"/>
                <w:i/>
                <w:sz w:val="20"/>
                <w:szCs w:val="20"/>
              </w:rPr>
              <w:t>Awarding body key date for accessing set task as detailed in the specification noted prior to start of course</w:t>
            </w:r>
          </w:p>
          <w:p w14:paraId="3507F7EF" w14:textId="77777777" w:rsidR="007D0996" w:rsidRPr="003D4C9D" w:rsidRDefault="007D0996" w:rsidP="00D43240">
            <w:pPr>
              <w:spacing w:after="0"/>
              <w:rPr>
                <w:rFonts w:cs="Arial"/>
                <w:i/>
                <w:sz w:val="20"/>
                <w:szCs w:val="20"/>
              </w:rPr>
            </w:pPr>
            <w:r w:rsidRPr="003D4C9D">
              <w:rPr>
                <w:rFonts w:cs="Arial"/>
                <w:i/>
                <w:sz w:val="20"/>
                <w:szCs w:val="20"/>
              </w:rPr>
              <w:t>Course information issued to candidates contains details when set task will be issued and needs to be completed by</w:t>
            </w:r>
          </w:p>
          <w:p w14:paraId="0DBF50D6" w14:textId="77777777" w:rsidR="007D0996" w:rsidRPr="003D4C9D" w:rsidRDefault="007D0996" w:rsidP="00D43240">
            <w:pPr>
              <w:spacing w:after="0"/>
              <w:rPr>
                <w:rFonts w:cs="Arial"/>
                <w:i/>
                <w:sz w:val="20"/>
                <w:szCs w:val="20"/>
              </w:rPr>
            </w:pPr>
            <w:r w:rsidRPr="003D4C9D">
              <w:rPr>
                <w:rFonts w:cs="Arial"/>
                <w:i/>
                <w:sz w:val="20"/>
                <w:szCs w:val="20"/>
              </w:rPr>
              <w:t>Set task accessed well in advance to allow time for planning, resourcing and teaching</w:t>
            </w:r>
          </w:p>
        </w:tc>
      </w:tr>
      <w:tr w:rsidR="007D0996" w:rsidRPr="003D4C9D" w14:paraId="664A9A84" w14:textId="77777777" w:rsidTr="007D0996">
        <w:tc>
          <w:tcPr>
            <w:tcW w:w="1501" w:type="pct"/>
            <w:tcBorders>
              <w:top w:val="single" w:sz="4" w:space="0" w:color="auto"/>
              <w:left w:val="single" w:sz="4" w:space="0" w:color="auto"/>
              <w:bottom w:val="single" w:sz="4" w:space="0" w:color="auto"/>
              <w:right w:val="single" w:sz="4" w:space="0" w:color="auto"/>
            </w:tcBorders>
          </w:tcPr>
          <w:p w14:paraId="5095EFA0" w14:textId="77777777" w:rsidR="007D0996" w:rsidRPr="003D4C9D" w:rsidRDefault="007D0996" w:rsidP="00D43240">
            <w:pPr>
              <w:spacing w:after="0"/>
              <w:rPr>
                <w:rFonts w:cs="Arial"/>
                <w:sz w:val="20"/>
                <w:szCs w:val="20"/>
              </w:rPr>
            </w:pPr>
            <w:r w:rsidRPr="003D4C9D">
              <w:rPr>
                <w:rFonts w:cs="Arial"/>
                <w:sz w:val="20"/>
                <w:szCs w:val="20"/>
              </w:rPr>
              <w:t>The wrong task is given to candidates</w:t>
            </w:r>
          </w:p>
          <w:p w14:paraId="2316B3C7" w14:textId="77777777" w:rsidR="007D0996" w:rsidRPr="003D4C9D" w:rsidRDefault="007D0996" w:rsidP="00D43240">
            <w:pPr>
              <w:spacing w:after="0"/>
              <w:rPr>
                <w:rFonts w:cs="Arial"/>
                <w:sz w:val="20"/>
                <w:szCs w:val="20"/>
              </w:rPr>
            </w:pPr>
          </w:p>
        </w:tc>
        <w:tc>
          <w:tcPr>
            <w:tcW w:w="3499" w:type="pct"/>
            <w:tcBorders>
              <w:top w:val="single" w:sz="4" w:space="0" w:color="auto"/>
              <w:left w:val="single" w:sz="4" w:space="0" w:color="auto"/>
              <w:bottom w:val="single" w:sz="4" w:space="0" w:color="auto"/>
              <w:right w:val="single" w:sz="4" w:space="0" w:color="auto"/>
            </w:tcBorders>
          </w:tcPr>
          <w:p w14:paraId="38FBAD4A" w14:textId="77777777" w:rsidR="007D0996" w:rsidRPr="003D4C9D" w:rsidRDefault="007D0996" w:rsidP="00D43240">
            <w:pPr>
              <w:spacing w:after="0"/>
              <w:rPr>
                <w:rFonts w:cs="Arial"/>
                <w:i/>
                <w:sz w:val="20"/>
                <w:szCs w:val="20"/>
              </w:rPr>
            </w:pPr>
            <w:r w:rsidRPr="003D4C9D">
              <w:rPr>
                <w:rFonts w:cs="Arial"/>
                <w:i/>
                <w:sz w:val="20"/>
                <w:szCs w:val="20"/>
              </w:rPr>
              <w:t>Ensures course planning and information taken from the awarding body’s specification confirms the correct task will be issued to candidates</w:t>
            </w:r>
          </w:p>
          <w:p w14:paraId="2A33BB1D" w14:textId="77777777" w:rsidR="007D0996" w:rsidRPr="003D4C9D" w:rsidRDefault="007D0996" w:rsidP="00D43240">
            <w:pPr>
              <w:spacing w:after="0"/>
              <w:rPr>
                <w:rFonts w:cs="Arial"/>
                <w:i/>
                <w:sz w:val="20"/>
                <w:szCs w:val="20"/>
              </w:rPr>
            </w:pPr>
            <w:r w:rsidRPr="003D4C9D">
              <w:rPr>
                <w:rFonts w:cs="Arial"/>
                <w:i/>
                <w:sz w:val="20"/>
                <w:szCs w:val="20"/>
              </w:rPr>
              <w:t>Awarding body guidance sought where this issue remains unresolved</w:t>
            </w:r>
          </w:p>
        </w:tc>
      </w:tr>
      <w:tr w:rsidR="007D0996" w:rsidRPr="003D4C9D" w14:paraId="5F73EB4D" w14:textId="77777777" w:rsidTr="007D0996">
        <w:tc>
          <w:tcPr>
            <w:tcW w:w="1501" w:type="pct"/>
            <w:tcBorders>
              <w:top w:val="single" w:sz="4" w:space="0" w:color="auto"/>
              <w:left w:val="single" w:sz="4" w:space="0" w:color="auto"/>
              <w:bottom w:val="single" w:sz="4" w:space="0" w:color="auto"/>
              <w:right w:val="single" w:sz="4" w:space="0" w:color="auto"/>
            </w:tcBorders>
          </w:tcPr>
          <w:p w14:paraId="5716AD31" w14:textId="77777777" w:rsidR="007D0996" w:rsidRPr="003D4C9D" w:rsidRDefault="007D0996" w:rsidP="00D43240">
            <w:pPr>
              <w:spacing w:after="0"/>
              <w:rPr>
                <w:rFonts w:cs="Arial"/>
                <w:sz w:val="20"/>
                <w:szCs w:val="20"/>
              </w:rPr>
            </w:pPr>
            <w:r w:rsidRPr="003D4C9D">
              <w:rPr>
                <w:rFonts w:cs="Arial"/>
                <w:sz w:val="20"/>
                <w:szCs w:val="20"/>
              </w:rPr>
              <w:t>Subject teacher long term absence during the issuing of tasks stage</w:t>
            </w:r>
          </w:p>
        </w:tc>
        <w:tc>
          <w:tcPr>
            <w:tcW w:w="3499" w:type="pct"/>
            <w:tcBorders>
              <w:top w:val="single" w:sz="4" w:space="0" w:color="auto"/>
              <w:left w:val="single" w:sz="4" w:space="0" w:color="auto"/>
              <w:bottom w:val="single" w:sz="4" w:space="0" w:color="auto"/>
              <w:right w:val="single" w:sz="4" w:space="0" w:color="auto"/>
            </w:tcBorders>
          </w:tcPr>
          <w:p w14:paraId="1BFF1894" w14:textId="2F984E73" w:rsidR="007D0996" w:rsidRPr="003D4C9D" w:rsidRDefault="007D0996" w:rsidP="00D43240">
            <w:pPr>
              <w:spacing w:after="0"/>
              <w:rPr>
                <w:rFonts w:cs="Arial"/>
                <w:i/>
                <w:sz w:val="20"/>
                <w:szCs w:val="20"/>
              </w:rPr>
            </w:pPr>
            <w:r w:rsidRPr="003D4C9D">
              <w:rPr>
                <w:rFonts w:cs="Arial"/>
                <w:i/>
                <w:sz w:val="20"/>
                <w:szCs w:val="20"/>
              </w:rPr>
              <w:t xml:space="preserve">See centre’s contingency plan - Teaching staff extended absence </w:t>
            </w:r>
          </w:p>
        </w:tc>
      </w:tr>
      <w:tr w:rsidR="007D0996" w:rsidRPr="003D4C9D" w14:paraId="6E80860D" w14:textId="77777777" w:rsidTr="007D0996">
        <w:tc>
          <w:tcPr>
            <w:tcW w:w="1501" w:type="pct"/>
            <w:tcBorders>
              <w:top w:val="single" w:sz="4" w:space="0" w:color="auto"/>
              <w:left w:val="single" w:sz="4" w:space="0" w:color="auto"/>
              <w:bottom w:val="single" w:sz="4" w:space="0" w:color="auto"/>
              <w:right w:val="single" w:sz="4" w:space="0" w:color="auto"/>
            </w:tcBorders>
          </w:tcPr>
          <w:p w14:paraId="7D16D684" w14:textId="7E60D34C" w:rsidR="007D0996" w:rsidRPr="00711476" w:rsidRDefault="007D0996" w:rsidP="00D43240">
            <w:pPr>
              <w:spacing w:after="0"/>
              <w:rPr>
                <w:rFonts w:cs="Arial"/>
                <w:sz w:val="20"/>
                <w:szCs w:val="20"/>
              </w:rPr>
            </w:pPr>
            <w:bookmarkStart w:id="75" w:name="_Hlk529447378"/>
            <w:r w:rsidRPr="00711476">
              <w:rPr>
                <w:rFonts w:cs="Arial"/>
                <w:sz w:val="20"/>
                <w:szCs w:val="20"/>
              </w:rPr>
              <w:t xml:space="preserve">A candidate (or parent/carer) expresses concern about safeguarding, confidentiality or faith in undertaking a task such as a presentation that may be recorded </w:t>
            </w:r>
          </w:p>
        </w:tc>
        <w:tc>
          <w:tcPr>
            <w:tcW w:w="3499" w:type="pct"/>
            <w:tcBorders>
              <w:top w:val="single" w:sz="4" w:space="0" w:color="auto"/>
              <w:left w:val="single" w:sz="4" w:space="0" w:color="auto"/>
              <w:bottom w:val="single" w:sz="4" w:space="0" w:color="auto"/>
              <w:right w:val="single" w:sz="4" w:space="0" w:color="auto"/>
            </w:tcBorders>
          </w:tcPr>
          <w:p w14:paraId="70307538" w14:textId="77777777" w:rsidR="007D0996" w:rsidRPr="00711476" w:rsidRDefault="007D0996" w:rsidP="00D43240">
            <w:pPr>
              <w:spacing w:after="0"/>
              <w:rPr>
                <w:i/>
                <w:sz w:val="20"/>
                <w:szCs w:val="20"/>
              </w:rPr>
            </w:pPr>
            <w:r w:rsidRPr="00711476">
              <w:rPr>
                <w:i/>
                <w:sz w:val="20"/>
                <w:szCs w:val="20"/>
              </w:rPr>
              <w:t>Ensures the candidate’s presentation does not form part of the sample which will be recorded</w:t>
            </w:r>
          </w:p>
          <w:p w14:paraId="0E0DDB82" w14:textId="77777777" w:rsidR="007D0996" w:rsidRPr="00155CB0" w:rsidRDefault="007D0996" w:rsidP="00D43240">
            <w:pPr>
              <w:spacing w:after="0"/>
              <w:rPr>
                <w:i/>
                <w:sz w:val="20"/>
                <w:szCs w:val="20"/>
              </w:rPr>
            </w:pPr>
            <w:r w:rsidRPr="00711476">
              <w:rPr>
                <w:i/>
                <w:sz w:val="20"/>
                <w:szCs w:val="20"/>
              </w:rPr>
              <w:t>Contacts the awarding body at the earliest opportunity where unable to record the required number of candidates for the monitoring sample</w:t>
            </w:r>
          </w:p>
          <w:p w14:paraId="44AACEF0" w14:textId="77777777" w:rsidR="007D0996" w:rsidRPr="003D4C9D" w:rsidRDefault="007D0996" w:rsidP="00D43240">
            <w:pPr>
              <w:spacing w:after="0"/>
              <w:rPr>
                <w:rFonts w:cs="Arial"/>
                <w:i/>
                <w:sz w:val="20"/>
                <w:szCs w:val="20"/>
              </w:rPr>
            </w:pPr>
          </w:p>
        </w:tc>
      </w:tr>
      <w:bookmarkEnd w:id="75"/>
      <w:tr w:rsidR="007D0996" w:rsidRPr="004724CB" w14:paraId="470E19AB" w14:textId="77777777" w:rsidTr="007D0996">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5267DB" w14:textId="77777777" w:rsidR="007D0996" w:rsidRPr="004724CB" w:rsidRDefault="007D0996" w:rsidP="00D43240">
            <w:pPr>
              <w:spacing w:after="0"/>
              <w:ind w:right="176"/>
              <w:jc w:val="center"/>
              <w:rPr>
                <w:rFonts w:ascii="Rockwell Condensed" w:hAnsi="Rockwell Condensed" w:cs="Arial"/>
                <w:bCs/>
              </w:rPr>
            </w:pPr>
            <w:r w:rsidRPr="004724CB">
              <w:rPr>
                <w:rFonts w:ascii="Rockwell Condensed" w:hAnsi="Rockwell Condensed" w:cs="Arial"/>
                <w:bCs/>
              </w:rPr>
              <w:t>Task taking</w:t>
            </w:r>
          </w:p>
        </w:tc>
      </w:tr>
      <w:tr w:rsidR="007D0996" w:rsidRPr="004724CB" w14:paraId="0A574622" w14:textId="77777777" w:rsidTr="007D0996">
        <w:tc>
          <w:tcPr>
            <w:tcW w:w="5000" w:type="pct"/>
            <w:gridSpan w:val="2"/>
            <w:tcBorders>
              <w:top w:val="single" w:sz="4" w:space="0" w:color="auto"/>
              <w:left w:val="single" w:sz="4" w:space="0" w:color="auto"/>
              <w:bottom w:val="single" w:sz="4" w:space="0" w:color="auto"/>
              <w:right w:val="single" w:sz="4" w:space="0" w:color="auto"/>
            </w:tcBorders>
          </w:tcPr>
          <w:p w14:paraId="3030FB39" w14:textId="77777777" w:rsidR="007D0996" w:rsidRPr="004724CB" w:rsidRDefault="007D0996" w:rsidP="00D43240">
            <w:pPr>
              <w:spacing w:after="0"/>
              <w:ind w:right="176"/>
              <w:rPr>
                <w:rFonts w:cs="Arial"/>
                <w:b/>
                <w:bCs/>
                <w:sz w:val="20"/>
                <w:szCs w:val="20"/>
              </w:rPr>
            </w:pPr>
            <w:r w:rsidRPr="004724CB">
              <w:rPr>
                <w:rFonts w:cs="Arial"/>
                <w:b/>
                <w:bCs/>
                <w:sz w:val="20"/>
                <w:szCs w:val="20"/>
              </w:rPr>
              <w:t>Supervision</w:t>
            </w:r>
          </w:p>
        </w:tc>
      </w:tr>
      <w:tr w:rsidR="007D0996" w:rsidRPr="003D4C9D" w14:paraId="0B797FB4" w14:textId="77777777" w:rsidTr="007D0996">
        <w:tc>
          <w:tcPr>
            <w:tcW w:w="1501" w:type="pct"/>
            <w:tcBorders>
              <w:top w:val="single" w:sz="4" w:space="0" w:color="auto"/>
              <w:left w:val="single" w:sz="4" w:space="0" w:color="auto"/>
              <w:bottom w:val="single" w:sz="4" w:space="0" w:color="auto"/>
              <w:right w:val="single" w:sz="4" w:space="0" w:color="auto"/>
            </w:tcBorders>
          </w:tcPr>
          <w:p w14:paraId="512A45E4" w14:textId="77777777" w:rsidR="007D0996" w:rsidRPr="003D4C9D" w:rsidRDefault="007D0996" w:rsidP="00D43240">
            <w:pPr>
              <w:spacing w:after="0"/>
              <w:rPr>
                <w:rFonts w:cs="Arial"/>
                <w:sz w:val="20"/>
                <w:szCs w:val="20"/>
              </w:rPr>
            </w:pPr>
            <w:r w:rsidRPr="003D4C9D">
              <w:rPr>
                <w:rFonts w:cs="Arial"/>
                <w:sz w:val="20"/>
                <w:szCs w:val="20"/>
              </w:rPr>
              <w:t>Planned assessments clash with other centre or candidate activities</w:t>
            </w:r>
          </w:p>
        </w:tc>
        <w:tc>
          <w:tcPr>
            <w:tcW w:w="3499" w:type="pct"/>
            <w:tcBorders>
              <w:top w:val="single" w:sz="4" w:space="0" w:color="auto"/>
              <w:left w:val="single" w:sz="4" w:space="0" w:color="auto"/>
              <w:bottom w:val="single" w:sz="4" w:space="0" w:color="auto"/>
              <w:right w:val="single" w:sz="4" w:space="0" w:color="auto"/>
            </w:tcBorders>
          </w:tcPr>
          <w:p w14:paraId="5DC82DDC" w14:textId="77777777" w:rsidR="007D0996" w:rsidRPr="003D4C9D" w:rsidRDefault="007D0996" w:rsidP="00D43240">
            <w:pPr>
              <w:spacing w:after="0"/>
              <w:rPr>
                <w:rFonts w:cs="Arial"/>
                <w:i/>
                <w:sz w:val="20"/>
                <w:szCs w:val="20"/>
              </w:rPr>
            </w:pPr>
            <w:r w:rsidRPr="003D4C9D">
              <w:rPr>
                <w:rFonts w:cs="Arial"/>
                <w:i/>
                <w:sz w:val="20"/>
                <w:szCs w:val="20"/>
              </w:rPr>
              <w:t>Assessment plan identified for the start of the course</w:t>
            </w:r>
          </w:p>
          <w:p w14:paraId="63942D02" w14:textId="77777777" w:rsidR="007D0996" w:rsidRPr="003D4C9D" w:rsidRDefault="007D0996" w:rsidP="00D43240">
            <w:pPr>
              <w:spacing w:after="0"/>
              <w:rPr>
                <w:rFonts w:cs="Arial"/>
                <w:i/>
                <w:sz w:val="20"/>
                <w:szCs w:val="20"/>
              </w:rPr>
            </w:pPr>
            <w:r w:rsidRPr="003D4C9D">
              <w:rPr>
                <w:rFonts w:cs="Arial"/>
                <w:i/>
                <w:sz w:val="20"/>
                <w:szCs w:val="20"/>
              </w:rPr>
              <w:t>Assessment dates/periods included in centre wide calendar</w:t>
            </w:r>
          </w:p>
        </w:tc>
      </w:tr>
      <w:tr w:rsidR="007D0996" w:rsidRPr="003D4C9D" w14:paraId="06A8E89C" w14:textId="77777777" w:rsidTr="007D0996">
        <w:tc>
          <w:tcPr>
            <w:tcW w:w="1501" w:type="pct"/>
            <w:tcBorders>
              <w:top w:val="single" w:sz="4" w:space="0" w:color="auto"/>
              <w:left w:val="single" w:sz="4" w:space="0" w:color="auto"/>
              <w:bottom w:val="single" w:sz="4" w:space="0" w:color="auto"/>
              <w:right w:val="single" w:sz="4" w:space="0" w:color="auto"/>
            </w:tcBorders>
          </w:tcPr>
          <w:p w14:paraId="4F24CF7E" w14:textId="77777777" w:rsidR="007D0996" w:rsidRPr="003D4C9D" w:rsidRDefault="007D0996" w:rsidP="00D43240">
            <w:pPr>
              <w:spacing w:after="0"/>
              <w:rPr>
                <w:rFonts w:cs="Arial"/>
                <w:sz w:val="20"/>
                <w:szCs w:val="20"/>
              </w:rPr>
            </w:pPr>
            <w:r w:rsidRPr="003D4C9D">
              <w:rPr>
                <w:rFonts w:cs="Arial"/>
                <w:sz w:val="20"/>
                <w:szCs w:val="20"/>
              </w:rPr>
              <w:t>Rooms or facilities inadequate for candidates to take tasks under appropriate supervision</w:t>
            </w:r>
          </w:p>
        </w:tc>
        <w:tc>
          <w:tcPr>
            <w:tcW w:w="3499" w:type="pct"/>
            <w:tcBorders>
              <w:top w:val="single" w:sz="4" w:space="0" w:color="auto"/>
              <w:left w:val="single" w:sz="4" w:space="0" w:color="auto"/>
              <w:bottom w:val="single" w:sz="4" w:space="0" w:color="auto"/>
              <w:right w:val="single" w:sz="4" w:space="0" w:color="auto"/>
            </w:tcBorders>
          </w:tcPr>
          <w:p w14:paraId="5238E9F7" w14:textId="77777777" w:rsidR="007D0996" w:rsidRPr="003D4C9D" w:rsidRDefault="007D0996" w:rsidP="00D43240">
            <w:pPr>
              <w:spacing w:after="0"/>
              <w:rPr>
                <w:rFonts w:cs="Arial"/>
                <w:i/>
                <w:sz w:val="20"/>
                <w:szCs w:val="20"/>
              </w:rPr>
            </w:pPr>
            <w:r w:rsidRPr="003D4C9D">
              <w:rPr>
                <w:rFonts w:cs="Arial"/>
                <w:i/>
                <w:sz w:val="20"/>
                <w:szCs w:val="20"/>
              </w:rPr>
              <w:t>Timetabling organised to allocate appropriate rooms and IT facilities for the start of the course</w:t>
            </w:r>
          </w:p>
          <w:p w14:paraId="6C7496B9" w14:textId="77777777" w:rsidR="007D0996" w:rsidRPr="003D4C9D" w:rsidRDefault="007D0996" w:rsidP="00D43240">
            <w:pPr>
              <w:spacing w:after="0"/>
              <w:rPr>
                <w:rFonts w:cs="Arial"/>
                <w:i/>
                <w:sz w:val="20"/>
                <w:szCs w:val="20"/>
              </w:rPr>
            </w:pPr>
            <w:r w:rsidRPr="003D4C9D">
              <w:rPr>
                <w:rFonts w:cs="Arial"/>
                <w:i/>
                <w:sz w:val="20"/>
                <w:szCs w:val="20"/>
              </w:rPr>
              <w:t xml:space="preserve">Staggered sessions arranged </w:t>
            </w:r>
            <w:proofErr w:type="gramStart"/>
            <w:r w:rsidRPr="003D4C9D">
              <w:rPr>
                <w:rFonts w:cs="Arial"/>
                <w:i/>
                <w:sz w:val="20"/>
                <w:szCs w:val="20"/>
              </w:rPr>
              <w:t>where</w:t>
            </w:r>
            <w:proofErr w:type="gramEnd"/>
            <w:r w:rsidRPr="003D4C9D">
              <w:rPr>
                <w:rFonts w:cs="Arial"/>
                <w:i/>
                <w:sz w:val="20"/>
                <w:szCs w:val="20"/>
              </w:rPr>
              <w:t xml:space="preserve"> IT facilities insufficient for number of candidates</w:t>
            </w:r>
          </w:p>
          <w:p w14:paraId="4FC729EC" w14:textId="77777777" w:rsidR="007D0996" w:rsidRPr="003D4C9D" w:rsidRDefault="007D0996" w:rsidP="00D43240">
            <w:pPr>
              <w:spacing w:after="0"/>
              <w:rPr>
                <w:rFonts w:cs="Arial"/>
                <w:i/>
                <w:sz w:val="20"/>
                <w:szCs w:val="20"/>
              </w:rPr>
            </w:pPr>
            <w:r w:rsidRPr="003D4C9D">
              <w:rPr>
                <w:rFonts w:cs="Arial"/>
                <w:i/>
                <w:sz w:val="20"/>
                <w:szCs w:val="20"/>
              </w:rPr>
              <w:t>Whole cohort to undertake written task in large exam venue at the same time (exam conditions do not apply)</w:t>
            </w:r>
          </w:p>
        </w:tc>
      </w:tr>
      <w:tr w:rsidR="007D0996" w:rsidRPr="003D4C9D" w14:paraId="2298EB2A" w14:textId="77777777" w:rsidTr="007D0996">
        <w:tc>
          <w:tcPr>
            <w:tcW w:w="1501" w:type="pct"/>
            <w:tcBorders>
              <w:top w:val="single" w:sz="4" w:space="0" w:color="auto"/>
              <w:left w:val="single" w:sz="4" w:space="0" w:color="auto"/>
              <w:bottom w:val="single" w:sz="4" w:space="0" w:color="auto"/>
              <w:right w:val="single" w:sz="4" w:space="0" w:color="auto"/>
            </w:tcBorders>
          </w:tcPr>
          <w:p w14:paraId="18F04A2B" w14:textId="77777777" w:rsidR="007D0996" w:rsidRPr="003D4C9D" w:rsidRDefault="007D0996" w:rsidP="00D43240">
            <w:pPr>
              <w:spacing w:after="0"/>
              <w:rPr>
                <w:rFonts w:cs="Arial"/>
                <w:sz w:val="20"/>
                <w:szCs w:val="20"/>
              </w:rPr>
            </w:pPr>
            <w:r w:rsidRPr="003D4C9D">
              <w:rPr>
                <w:rFonts w:cs="Arial"/>
                <w:sz w:val="20"/>
                <w:szCs w:val="20"/>
              </w:rPr>
              <w:t>Insufficient supervision of candidates to enable work to be authenticated</w:t>
            </w:r>
          </w:p>
        </w:tc>
        <w:tc>
          <w:tcPr>
            <w:tcW w:w="3499" w:type="pct"/>
            <w:tcBorders>
              <w:top w:val="single" w:sz="4" w:space="0" w:color="auto"/>
              <w:left w:val="single" w:sz="4" w:space="0" w:color="auto"/>
              <w:bottom w:val="single" w:sz="4" w:space="0" w:color="auto"/>
              <w:right w:val="single" w:sz="4" w:space="0" w:color="auto"/>
            </w:tcBorders>
          </w:tcPr>
          <w:p w14:paraId="555A0E84" w14:textId="77777777" w:rsidR="007D0996" w:rsidRPr="003D4C9D" w:rsidRDefault="007D0996" w:rsidP="00D43240">
            <w:pPr>
              <w:spacing w:after="0"/>
              <w:rPr>
                <w:rFonts w:cs="Arial"/>
                <w:i/>
                <w:sz w:val="20"/>
                <w:szCs w:val="20"/>
              </w:rPr>
            </w:pPr>
            <w:r w:rsidRPr="003D4C9D">
              <w:rPr>
                <w:rFonts w:cs="Arial"/>
                <w:i/>
                <w:sz w:val="20"/>
                <w:szCs w:val="20"/>
              </w:rPr>
              <w:t xml:space="preserve">Confirm subject teachers are aware of and follow the current </w:t>
            </w:r>
            <w:r w:rsidRPr="0061350E">
              <w:rPr>
                <w:rFonts w:ascii="Verdana" w:hAnsi="Verdana" w:cs="Arial"/>
                <w:i/>
                <w:sz w:val="18"/>
                <w:szCs w:val="18"/>
              </w:rPr>
              <w:t>JCQ</w:t>
            </w:r>
            <w:r w:rsidRPr="003D4C9D">
              <w:rPr>
                <w:rFonts w:cs="Arial"/>
                <w:i/>
                <w:sz w:val="20"/>
                <w:szCs w:val="20"/>
              </w:rPr>
              <w:t xml:space="preserve"> publication </w:t>
            </w:r>
            <w:r w:rsidRPr="00A625DA">
              <w:rPr>
                <w:rFonts w:ascii="Verdana" w:hAnsi="Verdana" w:cs="Arial"/>
                <w:i/>
                <w:sz w:val="18"/>
                <w:szCs w:val="18"/>
              </w:rPr>
              <w:t>Instructions for conducting non-examination assessments</w:t>
            </w:r>
            <w:r w:rsidRPr="003D4C9D">
              <w:rPr>
                <w:rFonts w:cs="Arial"/>
                <w:i/>
                <w:sz w:val="20"/>
                <w:szCs w:val="20"/>
              </w:rPr>
              <w:t xml:space="preserve"> and any other specific instructions detailed in the awarding body’s specification in relation to the supervision of candidates</w:t>
            </w:r>
          </w:p>
          <w:p w14:paraId="7AEBAEF3" w14:textId="77777777" w:rsidR="007D0996" w:rsidRPr="003D4C9D" w:rsidRDefault="007D0996" w:rsidP="00D43240">
            <w:pPr>
              <w:spacing w:after="0"/>
              <w:rPr>
                <w:rFonts w:cs="Arial"/>
                <w:i/>
                <w:sz w:val="20"/>
                <w:szCs w:val="20"/>
              </w:rPr>
            </w:pPr>
            <w:r w:rsidRPr="003D4C9D">
              <w:rPr>
                <w:rFonts w:cs="Arial"/>
                <w:i/>
                <w:sz w:val="20"/>
                <w:szCs w:val="20"/>
              </w:rPr>
              <w:t xml:space="preserve">Confirm subject teachers understand their role and responsibilities as detailed in the </w:t>
            </w:r>
            <w:proofErr w:type="spellStart"/>
            <w:r w:rsidRPr="003D4C9D">
              <w:rPr>
                <w:rFonts w:eastAsia="Calibri" w:cs="Arial"/>
                <w:i/>
                <w:iCs/>
                <w:sz w:val="20"/>
                <w:szCs w:val="20"/>
                <w:lang w:val="en-US"/>
              </w:rPr>
              <w:t>centre’s</w:t>
            </w:r>
            <w:proofErr w:type="spellEnd"/>
            <w:r w:rsidRPr="003D4C9D">
              <w:rPr>
                <w:rFonts w:eastAsia="Calibri" w:cs="Arial"/>
                <w:i/>
                <w:iCs/>
                <w:sz w:val="20"/>
                <w:szCs w:val="20"/>
                <w:lang w:val="en-US"/>
              </w:rPr>
              <w:t xml:space="preserve"> non-examination assessment policy</w:t>
            </w:r>
          </w:p>
        </w:tc>
      </w:tr>
      <w:tr w:rsidR="007D0996" w:rsidRPr="003D4C9D" w14:paraId="7C443121" w14:textId="77777777" w:rsidTr="007D0996">
        <w:tc>
          <w:tcPr>
            <w:tcW w:w="1501" w:type="pct"/>
            <w:tcBorders>
              <w:top w:val="single" w:sz="4" w:space="0" w:color="auto"/>
              <w:left w:val="single" w:sz="4" w:space="0" w:color="auto"/>
              <w:bottom w:val="single" w:sz="4" w:space="0" w:color="auto"/>
              <w:right w:val="single" w:sz="4" w:space="0" w:color="auto"/>
            </w:tcBorders>
          </w:tcPr>
          <w:p w14:paraId="5F8272A3" w14:textId="77777777" w:rsidR="007D0996" w:rsidRPr="003D4C9D" w:rsidRDefault="007D0996" w:rsidP="00D43240">
            <w:pPr>
              <w:spacing w:after="0"/>
              <w:rPr>
                <w:rFonts w:cs="Arial"/>
                <w:sz w:val="20"/>
                <w:szCs w:val="20"/>
              </w:rPr>
            </w:pPr>
            <w:r w:rsidRPr="003D4C9D">
              <w:rPr>
                <w:rFonts w:cs="Arial"/>
                <w:sz w:val="20"/>
                <w:szCs w:val="20"/>
              </w:rPr>
              <w:t>A candidate is suspected of malpractice prior to submitting their work for assessment</w:t>
            </w:r>
          </w:p>
        </w:tc>
        <w:tc>
          <w:tcPr>
            <w:tcW w:w="3499" w:type="pct"/>
            <w:tcBorders>
              <w:top w:val="single" w:sz="4" w:space="0" w:color="auto"/>
              <w:left w:val="single" w:sz="4" w:space="0" w:color="auto"/>
              <w:bottom w:val="single" w:sz="4" w:space="0" w:color="auto"/>
              <w:right w:val="single" w:sz="4" w:space="0" w:color="auto"/>
            </w:tcBorders>
          </w:tcPr>
          <w:p w14:paraId="2EC991E9" w14:textId="77777777" w:rsidR="009C003A" w:rsidRPr="009C003A" w:rsidRDefault="009C003A" w:rsidP="009C003A">
            <w:pPr>
              <w:spacing w:after="0"/>
              <w:rPr>
                <w:rFonts w:cs="Arial"/>
                <w:i/>
                <w:sz w:val="20"/>
                <w:szCs w:val="20"/>
              </w:rPr>
            </w:pPr>
            <w:r w:rsidRPr="009C003A">
              <w:rPr>
                <w:rFonts w:cs="Arial"/>
                <w:i/>
                <w:sz w:val="20"/>
                <w:szCs w:val="20"/>
              </w:rPr>
              <w:t xml:space="preserve">Instructions and processes in the current JCQ documents Instructions for conducting non-examination </w:t>
            </w:r>
            <w:r w:rsidRPr="00E26A76">
              <w:rPr>
                <w:rFonts w:cs="Arial"/>
                <w:i/>
                <w:sz w:val="20"/>
                <w:szCs w:val="20"/>
              </w:rPr>
              <w:t>assessments (9. Malpractice) and (where applicable) Instructions for conducting coursework (</w:t>
            </w:r>
            <w:r w:rsidRPr="009C003A">
              <w:rPr>
                <w:rFonts w:cs="Arial"/>
                <w:i/>
                <w:sz w:val="20"/>
                <w:szCs w:val="20"/>
              </w:rPr>
              <w:t>6. Malpractice in coursework) are followed</w:t>
            </w:r>
          </w:p>
          <w:p w14:paraId="5C6558FA" w14:textId="05EF7682" w:rsidR="007D0996" w:rsidRPr="003D4C9D" w:rsidRDefault="009C003A" w:rsidP="009C003A">
            <w:pPr>
              <w:spacing w:after="0"/>
              <w:rPr>
                <w:rFonts w:cs="Arial"/>
                <w:i/>
                <w:sz w:val="20"/>
                <w:szCs w:val="20"/>
              </w:rPr>
            </w:pPr>
            <w:r w:rsidRPr="009C003A">
              <w:rPr>
                <w:rFonts w:cs="Arial"/>
                <w:i/>
                <w:sz w:val="20"/>
                <w:szCs w:val="20"/>
              </w:rPr>
              <w:lastRenderedPageBreak/>
              <w:t>An internal investigation and where appropriate internal disciplinary procedures are followed</w:t>
            </w:r>
          </w:p>
        </w:tc>
      </w:tr>
      <w:tr w:rsidR="007D0996" w:rsidRPr="003D4C9D" w14:paraId="53FF3325" w14:textId="77777777" w:rsidTr="007D0996">
        <w:tc>
          <w:tcPr>
            <w:tcW w:w="1501" w:type="pct"/>
            <w:tcBorders>
              <w:top w:val="single" w:sz="4" w:space="0" w:color="auto"/>
              <w:left w:val="single" w:sz="4" w:space="0" w:color="auto"/>
              <w:bottom w:val="single" w:sz="4" w:space="0" w:color="auto"/>
              <w:right w:val="single" w:sz="4" w:space="0" w:color="auto"/>
            </w:tcBorders>
          </w:tcPr>
          <w:p w14:paraId="5F1DB6F2" w14:textId="77777777" w:rsidR="007D0996" w:rsidRPr="003D4C9D" w:rsidRDefault="007D0996" w:rsidP="00D43240">
            <w:pPr>
              <w:spacing w:after="0"/>
              <w:rPr>
                <w:rFonts w:cs="Arial"/>
                <w:sz w:val="20"/>
                <w:szCs w:val="20"/>
              </w:rPr>
            </w:pPr>
            <w:r w:rsidRPr="003D4C9D">
              <w:rPr>
                <w:rFonts w:cs="Arial"/>
                <w:sz w:val="20"/>
                <w:szCs w:val="20"/>
              </w:rPr>
              <w:lastRenderedPageBreak/>
              <w:t>Access arrangements were not put in place for an assessment where a candidate is approved for arrangements</w:t>
            </w:r>
          </w:p>
        </w:tc>
        <w:tc>
          <w:tcPr>
            <w:tcW w:w="3499" w:type="pct"/>
            <w:tcBorders>
              <w:top w:val="single" w:sz="4" w:space="0" w:color="auto"/>
              <w:left w:val="single" w:sz="4" w:space="0" w:color="auto"/>
              <w:bottom w:val="single" w:sz="4" w:space="0" w:color="auto"/>
              <w:right w:val="single" w:sz="4" w:space="0" w:color="auto"/>
            </w:tcBorders>
          </w:tcPr>
          <w:p w14:paraId="12005AC7" w14:textId="77777777" w:rsidR="007D0996" w:rsidRPr="003D4C9D" w:rsidRDefault="007D0996" w:rsidP="00D43240">
            <w:pPr>
              <w:spacing w:after="0"/>
              <w:rPr>
                <w:rFonts w:cs="Arial"/>
                <w:i/>
                <w:sz w:val="20"/>
                <w:szCs w:val="20"/>
              </w:rPr>
            </w:pPr>
            <w:r w:rsidRPr="003D4C9D">
              <w:rPr>
                <w:rFonts w:cs="Arial"/>
                <w:i/>
                <w:sz w:val="20"/>
                <w:szCs w:val="20"/>
              </w:rPr>
              <w:t xml:space="preserve">Relevant staff are signposted to the </w:t>
            </w:r>
            <w:r w:rsidRPr="0061350E">
              <w:rPr>
                <w:rFonts w:ascii="Verdana" w:hAnsi="Verdana" w:cs="Arial"/>
                <w:i/>
                <w:sz w:val="18"/>
                <w:szCs w:val="18"/>
              </w:rPr>
              <w:t>JCQ</w:t>
            </w:r>
            <w:r w:rsidRPr="003D4C9D">
              <w:rPr>
                <w:rFonts w:cs="Arial"/>
                <w:i/>
                <w:sz w:val="20"/>
                <w:szCs w:val="20"/>
              </w:rPr>
              <w:t xml:space="preserve"> publication </w:t>
            </w:r>
            <w:r w:rsidRPr="00A625DA">
              <w:rPr>
                <w:rFonts w:ascii="Verdana" w:hAnsi="Verdana" w:cs="Arial"/>
                <w:i/>
                <w:sz w:val="18"/>
                <w:szCs w:val="18"/>
              </w:rPr>
              <w:t>A guide to the special consideration process (section 2)</w:t>
            </w:r>
            <w:r w:rsidRPr="003D4C9D">
              <w:rPr>
                <w:rFonts w:cs="Arial"/>
                <w:i/>
                <w:sz w:val="20"/>
                <w:szCs w:val="20"/>
              </w:rPr>
              <w:t xml:space="preserve">, to determine the process to be followed to apply for special consideration for the candidate </w:t>
            </w:r>
          </w:p>
        </w:tc>
      </w:tr>
      <w:tr w:rsidR="007D0996" w:rsidRPr="004724CB" w14:paraId="134C0908" w14:textId="77777777" w:rsidTr="007D0996">
        <w:tc>
          <w:tcPr>
            <w:tcW w:w="5000" w:type="pct"/>
            <w:gridSpan w:val="2"/>
            <w:tcBorders>
              <w:top w:val="single" w:sz="4" w:space="0" w:color="auto"/>
              <w:left w:val="single" w:sz="4" w:space="0" w:color="auto"/>
              <w:bottom w:val="single" w:sz="4" w:space="0" w:color="auto"/>
              <w:right w:val="single" w:sz="4" w:space="0" w:color="auto"/>
            </w:tcBorders>
          </w:tcPr>
          <w:p w14:paraId="0731D19C" w14:textId="18C8654C" w:rsidR="007D0996" w:rsidRPr="004724CB" w:rsidRDefault="007D0996" w:rsidP="00D43240">
            <w:pPr>
              <w:spacing w:after="0"/>
              <w:ind w:right="176"/>
              <w:rPr>
                <w:rFonts w:cs="Arial"/>
                <w:b/>
                <w:bCs/>
                <w:sz w:val="20"/>
                <w:szCs w:val="20"/>
              </w:rPr>
            </w:pPr>
            <w:r w:rsidRPr="004724CB">
              <w:rPr>
                <w:rFonts w:cs="Arial"/>
                <w:b/>
                <w:bCs/>
                <w:sz w:val="20"/>
                <w:szCs w:val="20"/>
              </w:rPr>
              <w:t>Advice and feedback</w:t>
            </w:r>
          </w:p>
        </w:tc>
      </w:tr>
      <w:tr w:rsidR="007D0996" w:rsidRPr="003D4C9D" w14:paraId="3F5D5E23" w14:textId="77777777" w:rsidTr="007D0996">
        <w:tc>
          <w:tcPr>
            <w:tcW w:w="1501" w:type="pct"/>
            <w:tcBorders>
              <w:top w:val="single" w:sz="4" w:space="0" w:color="auto"/>
              <w:left w:val="single" w:sz="4" w:space="0" w:color="auto"/>
              <w:bottom w:val="single" w:sz="4" w:space="0" w:color="auto"/>
              <w:right w:val="single" w:sz="4" w:space="0" w:color="auto"/>
            </w:tcBorders>
          </w:tcPr>
          <w:p w14:paraId="670335F2" w14:textId="77777777" w:rsidR="007D0996" w:rsidRPr="003D4C9D" w:rsidRDefault="007D0996" w:rsidP="00D43240">
            <w:pPr>
              <w:spacing w:after="0"/>
              <w:rPr>
                <w:rFonts w:cs="Arial"/>
                <w:sz w:val="20"/>
                <w:szCs w:val="20"/>
                <w:highlight w:val="yellow"/>
              </w:rPr>
            </w:pPr>
            <w:r w:rsidRPr="003D4C9D">
              <w:rPr>
                <w:rFonts w:cs="Arial"/>
                <w:sz w:val="20"/>
                <w:szCs w:val="20"/>
              </w:rPr>
              <w:t>Candidate claims appropriate advice and feedback not given by subject teacher prior to starting on their work</w:t>
            </w:r>
          </w:p>
        </w:tc>
        <w:tc>
          <w:tcPr>
            <w:tcW w:w="3499" w:type="pct"/>
            <w:tcBorders>
              <w:top w:val="single" w:sz="4" w:space="0" w:color="auto"/>
              <w:left w:val="single" w:sz="4" w:space="0" w:color="auto"/>
              <w:bottom w:val="single" w:sz="4" w:space="0" w:color="auto"/>
              <w:right w:val="single" w:sz="4" w:space="0" w:color="auto"/>
            </w:tcBorders>
          </w:tcPr>
          <w:p w14:paraId="01397C69" w14:textId="77777777" w:rsidR="007D0996" w:rsidRPr="003D4C9D" w:rsidRDefault="007D0996" w:rsidP="00D43240">
            <w:pPr>
              <w:spacing w:after="0"/>
              <w:rPr>
                <w:rFonts w:cs="Arial"/>
                <w:i/>
                <w:sz w:val="20"/>
                <w:szCs w:val="20"/>
              </w:rPr>
            </w:pPr>
            <w:r w:rsidRPr="003D4C9D">
              <w:rPr>
                <w:rFonts w:cs="Arial"/>
                <w:i/>
                <w:sz w:val="20"/>
                <w:szCs w:val="20"/>
              </w:rPr>
              <w:t>Ensures a centre-wide process is in place for subject teachers to record all information provided to candidates before work begins as part of the centre’s quality assurance procedures</w:t>
            </w:r>
          </w:p>
          <w:p w14:paraId="156678A0" w14:textId="77777777" w:rsidR="007D0996" w:rsidRPr="003D4C9D" w:rsidRDefault="007D0996" w:rsidP="00D43240">
            <w:pPr>
              <w:spacing w:after="0"/>
              <w:rPr>
                <w:rFonts w:cs="Arial"/>
                <w:i/>
                <w:sz w:val="20"/>
                <w:szCs w:val="20"/>
              </w:rPr>
            </w:pPr>
            <w:r w:rsidRPr="003D4C9D">
              <w:rPr>
                <w:rFonts w:cs="Arial"/>
                <w:i/>
                <w:sz w:val="20"/>
                <w:szCs w:val="20"/>
              </w:rPr>
              <w:t>Regular monitoring of subject teacher completed records and sign-off to confirm monitoring activity</w:t>
            </w:r>
          </w:p>
          <w:p w14:paraId="172E599C" w14:textId="77777777" w:rsidR="007D0996" w:rsidRPr="003D4C9D" w:rsidRDefault="007D0996" w:rsidP="00D43240">
            <w:pPr>
              <w:spacing w:after="0"/>
              <w:rPr>
                <w:rFonts w:cs="Arial"/>
                <w:i/>
                <w:sz w:val="20"/>
                <w:szCs w:val="20"/>
              </w:rPr>
            </w:pPr>
            <w:r w:rsidRPr="003D4C9D">
              <w:rPr>
                <w:rFonts w:cs="Arial"/>
                <w:i/>
                <w:sz w:val="20"/>
                <w:szCs w:val="20"/>
              </w:rPr>
              <w:t>Full records kept detailing all information and advice given to candidates prior to starting on their work as appropriate to the subject and component</w:t>
            </w:r>
          </w:p>
          <w:p w14:paraId="68307F96" w14:textId="77777777" w:rsidR="007D0996" w:rsidRPr="003D4C9D" w:rsidRDefault="007D0996" w:rsidP="00D43240">
            <w:pPr>
              <w:spacing w:after="0"/>
              <w:rPr>
                <w:rFonts w:cs="Arial"/>
                <w:i/>
                <w:sz w:val="20"/>
                <w:szCs w:val="20"/>
              </w:rPr>
            </w:pPr>
            <w:r w:rsidRPr="003D4C9D">
              <w:rPr>
                <w:rFonts w:cs="Arial"/>
                <w:i/>
                <w:sz w:val="20"/>
                <w:szCs w:val="20"/>
              </w:rPr>
              <w:t>Candidate confirms/records advice and feedback given prior to starting on their work</w:t>
            </w:r>
          </w:p>
        </w:tc>
      </w:tr>
      <w:tr w:rsidR="007D0996" w:rsidRPr="003D4C9D" w14:paraId="7F2ED36E" w14:textId="77777777" w:rsidTr="007D0996">
        <w:tc>
          <w:tcPr>
            <w:tcW w:w="1501" w:type="pct"/>
            <w:tcBorders>
              <w:top w:val="single" w:sz="4" w:space="0" w:color="auto"/>
              <w:left w:val="single" w:sz="4" w:space="0" w:color="auto"/>
              <w:bottom w:val="single" w:sz="4" w:space="0" w:color="auto"/>
              <w:right w:val="single" w:sz="4" w:space="0" w:color="auto"/>
            </w:tcBorders>
          </w:tcPr>
          <w:p w14:paraId="7BF132C9" w14:textId="77777777" w:rsidR="007D0996" w:rsidRPr="003D4C9D" w:rsidRDefault="007D0996" w:rsidP="00D43240">
            <w:pPr>
              <w:spacing w:after="0"/>
              <w:rPr>
                <w:rFonts w:cs="Arial"/>
                <w:sz w:val="20"/>
                <w:szCs w:val="20"/>
                <w:highlight w:val="yellow"/>
              </w:rPr>
            </w:pPr>
            <w:r w:rsidRPr="003D4C9D">
              <w:rPr>
                <w:rFonts w:cs="Arial"/>
                <w:sz w:val="20"/>
                <w:szCs w:val="20"/>
              </w:rPr>
              <w:t>Candidate claims no advice and feedback given by subject teacher during the task-taking stage</w:t>
            </w:r>
          </w:p>
        </w:tc>
        <w:tc>
          <w:tcPr>
            <w:tcW w:w="3499" w:type="pct"/>
            <w:tcBorders>
              <w:top w:val="single" w:sz="4" w:space="0" w:color="auto"/>
              <w:left w:val="single" w:sz="4" w:space="0" w:color="auto"/>
              <w:bottom w:val="single" w:sz="4" w:space="0" w:color="auto"/>
              <w:right w:val="single" w:sz="4" w:space="0" w:color="auto"/>
            </w:tcBorders>
          </w:tcPr>
          <w:p w14:paraId="6F36538F" w14:textId="77777777" w:rsidR="007D0996" w:rsidRPr="003D4C9D" w:rsidRDefault="007D0996" w:rsidP="00D43240">
            <w:pPr>
              <w:spacing w:after="0"/>
              <w:rPr>
                <w:rFonts w:cs="Arial"/>
                <w:i/>
                <w:sz w:val="20"/>
                <w:szCs w:val="20"/>
              </w:rPr>
            </w:pPr>
            <w:r w:rsidRPr="003D4C9D">
              <w:rPr>
                <w:rFonts w:cs="Arial"/>
                <w:i/>
                <w:sz w:val="20"/>
                <w:szCs w:val="20"/>
              </w:rPr>
              <w:t>Ensures a centre-wide process is in place for subject teachers to record all advice and feedback provided to candidates during the task-taking stage as part of the centre’s quality assurance procedures</w:t>
            </w:r>
          </w:p>
          <w:p w14:paraId="12308F9C" w14:textId="77777777" w:rsidR="007D0996" w:rsidRPr="003D4C9D" w:rsidRDefault="007D0996" w:rsidP="00D43240">
            <w:pPr>
              <w:spacing w:after="0"/>
              <w:rPr>
                <w:rFonts w:cs="Arial"/>
                <w:i/>
                <w:sz w:val="20"/>
                <w:szCs w:val="20"/>
              </w:rPr>
            </w:pPr>
            <w:r w:rsidRPr="003D4C9D">
              <w:rPr>
                <w:rFonts w:cs="Arial"/>
                <w:i/>
                <w:sz w:val="20"/>
                <w:szCs w:val="20"/>
              </w:rPr>
              <w:t>Regular monitoring of subject teacher completed records and sign-off to confirm monitoring activity</w:t>
            </w:r>
          </w:p>
          <w:p w14:paraId="6C02147C" w14:textId="77777777" w:rsidR="007D0996" w:rsidRPr="003D4C9D" w:rsidRDefault="007D0996" w:rsidP="00D43240">
            <w:pPr>
              <w:spacing w:after="0"/>
              <w:rPr>
                <w:rFonts w:cs="Arial"/>
                <w:i/>
                <w:sz w:val="20"/>
                <w:szCs w:val="20"/>
              </w:rPr>
            </w:pPr>
            <w:r w:rsidRPr="003D4C9D">
              <w:rPr>
                <w:rFonts w:cs="Arial"/>
                <w:i/>
                <w:sz w:val="20"/>
                <w:szCs w:val="20"/>
              </w:rPr>
              <w:t xml:space="preserve">Full records kept detailing all advice and feedback given to candidates during the task-taking stage as appropriate to the subject and component </w:t>
            </w:r>
          </w:p>
          <w:p w14:paraId="26D8B775" w14:textId="77777777" w:rsidR="007D0996" w:rsidRPr="003D4C9D" w:rsidRDefault="007D0996" w:rsidP="00D43240">
            <w:pPr>
              <w:spacing w:after="0"/>
              <w:rPr>
                <w:rFonts w:cs="Arial"/>
                <w:i/>
                <w:sz w:val="20"/>
                <w:szCs w:val="20"/>
              </w:rPr>
            </w:pPr>
            <w:r w:rsidRPr="003D4C9D">
              <w:rPr>
                <w:rFonts w:cs="Arial"/>
                <w:i/>
                <w:sz w:val="20"/>
                <w:szCs w:val="20"/>
              </w:rPr>
              <w:t>Candidate confirms/records advice and feedback given during the task-taking stage</w:t>
            </w:r>
          </w:p>
        </w:tc>
      </w:tr>
      <w:tr w:rsidR="007D0996" w:rsidRPr="003D4C9D" w14:paraId="7731DB4F" w14:textId="77777777" w:rsidTr="007D0996">
        <w:tc>
          <w:tcPr>
            <w:tcW w:w="1501" w:type="pct"/>
            <w:tcBorders>
              <w:top w:val="single" w:sz="4" w:space="0" w:color="auto"/>
              <w:left w:val="single" w:sz="4" w:space="0" w:color="auto"/>
              <w:bottom w:val="single" w:sz="4" w:space="0" w:color="auto"/>
              <w:right w:val="single" w:sz="4" w:space="0" w:color="auto"/>
            </w:tcBorders>
          </w:tcPr>
          <w:p w14:paraId="42722E67" w14:textId="77777777" w:rsidR="007D0996" w:rsidRPr="003D4C9D" w:rsidRDefault="007D0996" w:rsidP="00D43240">
            <w:pPr>
              <w:spacing w:after="0"/>
              <w:rPr>
                <w:rFonts w:cs="Arial"/>
                <w:sz w:val="20"/>
                <w:szCs w:val="20"/>
              </w:rPr>
            </w:pPr>
            <w:r w:rsidRPr="003D4C9D">
              <w:rPr>
                <w:rFonts w:cs="Arial"/>
                <w:sz w:val="20"/>
                <w:szCs w:val="20"/>
              </w:rPr>
              <w:t xml:space="preserve">A </w:t>
            </w:r>
            <w:proofErr w:type="gramStart"/>
            <w:r w:rsidRPr="003D4C9D">
              <w:rPr>
                <w:rFonts w:cs="Arial"/>
                <w:sz w:val="20"/>
                <w:szCs w:val="20"/>
              </w:rPr>
              <w:t>third party</w:t>
            </w:r>
            <w:proofErr w:type="gramEnd"/>
            <w:r w:rsidRPr="003D4C9D">
              <w:rPr>
                <w:rFonts w:cs="Arial"/>
                <w:sz w:val="20"/>
                <w:szCs w:val="20"/>
              </w:rPr>
              <w:t xml:space="preserve"> claims that assistance was given to candidates by the subject teacher over and above that allowed in the regulations and specification</w:t>
            </w:r>
          </w:p>
        </w:tc>
        <w:tc>
          <w:tcPr>
            <w:tcW w:w="3499" w:type="pct"/>
            <w:tcBorders>
              <w:top w:val="single" w:sz="4" w:space="0" w:color="auto"/>
              <w:left w:val="single" w:sz="4" w:space="0" w:color="auto"/>
              <w:bottom w:val="single" w:sz="4" w:space="0" w:color="auto"/>
              <w:right w:val="single" w:sz="4" w:space="0" w:color="auto"/>
            </w:tcBorders>
          </w:tcPr>
          <w:p w14:paraId="316B009B" w14:textId="51328104" w:rsidR="007D0996" w:rsidRPr="003D4C9D" w:rsidRDefault="007D0996" w:rsidP="00D43240">
            <w:pPr>
              <w:spacing w:after="0"/>
              <w:rPr>
                <w:rFonts w:cs="Arial"/>
                <w:i/>
                <w:sz w:val="20"/>
                <w:szCs w:val="20"/>
              </w:rPr>
            </w:pPr>
            <w:r w:rsidRPr="003D4C9D">
              <w:rPr>
                <w:rFonts w:cs="Arial"/>
                <w:i/>
                <w:sz w:val="20"/>
                <w:szCs w:val="20"/>
              </w:rPr>
              <w:t>An investigation is conducted; candidates</w:t>
            </w:r>
            <w:r w:rsidR="0065158D">
              <w:rPr>
                <w:rFonts w:cs="Arial"/>
                <w:i/>
                <w:sz w:val="20"/>
                <w:szCs w:val="20"/>
              </w:rPr>
              <w:t xml:space="preserve">, </w:t>
            </w:r>
            <w:r w:rsidRPr="003D4C9D">
              <w:rPr>
                <w:rFonts w:cs="Arial"/>
                <w:i/>
                <w:sz w:val="20"/>
                <w:szCs w:val="20"/>
              </w:rPr>
              <w:t xml:space="preserve">subject teacher </w:t>
            </w:r>
            <w:r w:rsidR="0065158D">
              <w:rPr>
                <w:rFonts w:cs="Arial"/>
                <w:i/>
                <w:sz w:val="20"/>
                <w:szCs w:val="20"/>
              </w:rPr>
              <w:t>and other relevant person</w:t>
            </w:r>
            <w:r w:rsidR="006767FE">
              <w:rPr>
                <w:rFonts w:cs="Arial"/>
                <w:i/>
                <w:sz w:val="20"/>
                <w:szCs w:val="20"/>
              </w:rPr>
              <w:t>s</w:t>
            </w:r>
            <w:r w:rsidR="0065158D">
              <w:rPr>
                <w:rFonts w:cs="Arial"/>
                <w:i/>
                <w:sz w:val="20"/>
                <w:szCs w:val="20"/>
              </w:rPr>
              <w:t xml:space="preserve"> </w:t>
            </w:r>
            <w:r w:rsidRPr="003D4C9D">
              <w:rPr>
                <w:rFonts w:cs="Arial"/>
                <w:i/>
                <w:sz w:val="20"/>
                <w:szCs w:val="20"/>
              </w:rPr>
              <w:t>are interviewed and statements recorded where relevant</w:t>
            </w:r>
          </w:p>
          <w:p w14:paraId="71031651" w14:textId="77777777" w:rsidR="007D0996" w:rsidRPr="003D4C9D" w:rsidRDefault="007D0996" w:rsidP="00D43240">
            <w:pPr>
              <w:spacing w:after="0"/>
              <w:rPr>
                <w:rFonts w:cs="Arial"/>
                <w:i/>
                <w:sz w:val="20"/>
                <w:szCs w:val="20"/>
              </w:rPr>
            </w:pPr>
            <w:r w:rsidRPr="003D4C9D">
              <w:rPr>
                <w:rFonts w:cs="Arial"/>
                <w:i/>
                <w:sz w:val="20"/>
                <w:szCs w:val="20"/>
              </w:rPr>
              <w:t>Records as detailed above are provided to confirm all assistance given</w:t>
            </w:r>
          </w:p>
          <w:p w14:paraId="1E7C23BA" w14:textId="77777777" w:rsidR="007D0996" w:rsidRPr="003D4C9D" w:rsidRDefault="007D0996" w:rsidP="00D43240">
            <w:pPr>
              <w:spacing w:after="0"/>
              <w:rPr>
                <w:rFonts w:cs="Arial"/>
                <w:i/>
                <w:sz w:val="20"/>
                <w:szCs w:val="20"/>
              </w:rPr>
            </w:pPr>
            <w:r w:rsidRPr="003D4C9D">
              <w:rPr>
                <w:rFonts w:cs="Arial"/>
                <w:i/>
                <w:sz w:val="20"/>
                <w:szCs w:val="20"/>
              </w:rPr>
              <w:t>Where appropriate, a suspected malpractice report is submitted to the awarding body</w:t>
            </w:r>
          </w:p>
        </w:tc>
      </w:tr>
      <w:tr w:rsidR="007D0996" w:rsidRPr="003D4C9D" w14:paraId="29516F55" w14:textId="77777777" w:rsidTr="007D0996">
        <w:tc>
          <w:tcPr>
            <w:tcW w:w="1501" w:type="pct"/>
            <w:tcBorders>
              <w:top w:val="single" w:sz="4" w:space="0" w:color="auto"/>
              <w:left w:val="single" w:sz="4" w:space="0" w:color="auto"/>
              <w:bottom w:val="single" w:sz="4" w:space="0" w:color="auto"/>
              <w:right w:val="single" w:sz="4" w:space="0" w:color="auto"/>
            </w:tcBorders>
          </w:tcPr>
          <w:p w14:paraId="4EB768AC" w14:textId="77777777" w:rsidR="007D0996" w:rsidRPr="003D4C9D" w:rsidRDefault="007D0996" w:rsidP="00D43240">
            <w:pPr>
              <w:spacing w:after="0"/>
              <w:rPr>
                <w:rFonts w:cs="Arial"/>
                <w:sz w:val="20"/>
                <w:szCs w:val="20"/>
              </w:rPr>
            </w:pPr>
            <w:r w:rsidRPr="003D4C9D">
              <w:rPr>
                <w:rFonts w:cs="Arial"/>
                <w:sz w:val="20"/>
                <w:szCs w:val="20"/>
              </w:rPr>
              <w:t>Candidate does not reference information from published source</w:t>
            </w:r>
          </w:p>
        </w:tc>
        <w:tc>
          <w:tcPr>
            <w:tcW w:w="3499" w:type="pct"/>
            <w:tcBorders>
              <w:top w:val="single" w:sz="4" w:space="0" w:color="auto"/>
              <w:left w:val="single" w:sz="4" w:space="0" w:color="auto"/>
              <w:bottom w:val="single" w:sz="4" w:space="0" w:color="auto"/>
              <w:right w:val="single" w:sz="4" w:space="0" w:color="auto"/>
            </w:tcBorders>
          </w:tcPr>
          <w:p w14:paraId="6D377BCD" w14:textId="77777777" w:rsidR="007D0996" w:rsidRPr="003D4C9D" w:rsidRDefault="007D0996" w:rsidP="00D43240">
            <w:pPr>
              <w:spacing w:after="0"/>
              <w:rPr>
                <w:rFonts w:cs="Arial"/>
                <w:i/>
                <w:sz w:val="20"/>
                <w:szCs w:val="20"/>
              </w:rPr>
            </w:pPr>
            <w:r w:rsidRPr="003D4C9D">
              <w:rPr>
                <w:rFonts w:cs="Arial"/>
                <w:i/>
                <w:sz w:val="20"/>
                <w:szCs w:val="20"/>
              </w:rPr>
              <w:t>Candidate is advised at a general level to reference information before work is submitted for formal assessment</w:t>
            </w:r>
          </w:p>
          <w:p w14:paraId="04956834" w14:textId="77777777" w:rsidR="007D0996" w:rsidRPr="003D4C9D" w:rsidRDefault="007D0996" w:rsidP="00D43240">
            <w:pPr>
              <w:spacing w:after="0"/>
              <w:rPr>
                <w:rFonts w:cs="Arial"/>
                <w:i/>
                <w:sz w:val="20"/>
                <w:szCs w:val="20"/>
              </w:rPr>
            </w:pPr>
            <w:r w:rsidRPr="003D4C9D">
              <w:rPr>
                <w:rFonts w:cs="Arial"/>
                <w:i/>
                <w:sz w:val="20"/>
                <w:szCs w:val="20"/>
              </w:rPr>
              <w:t xml:space="preserve">Candidate is again referred to the </w:t>
            </w:r>
            <w:r w:rsidRPr="0061350E">
              <w:rPr>
                <w:rFonts w:ascii="Verdana" w:hAnsi="Verdana" w:cs="Arial"/>
                <w:i/>
                <w:sz w:val="18"/>
                <w:szCs w:val="18"/>
              </w:rPr>
              <w:t>JCQ</w:t>
            </w:r>
            <w:r w:rsidRPr="003D4C9D">
              <w:rPr>
                <w:rFonts w:cs="Arial"/>
                <w:i/>
                <w:sz w:val="20"/>
                <w:szCs w:val="20"/>
              </w:rPr>
              <w:t xml:space="preserve"> document </w:t>
            </w:r>
            <w:r w:rsidRPr="00A625DA">
              <w:rPr>
                <w:rFonts w:ascii="Verdana" w:hAnsi="Verdana" w:cs="Arial"/>
                <w:i/>
                <w:sz w:val="18"/>
                <w:szCs w:val="18"/>
              </w:rPr>
              <w:t>Information for candidates: non-examination assessments</w:t>
            </w:r>
          </w:p>
          <w:p w14:paraId="72CB48C3" w14:textId="77777777" w:rsidR="007D0996" w:rsidRPr="003D4C9D" w:rsidRDefault="007D0996" w:rsidP="00D43240">
            <w:pPr>
              <w:spacing w:after="0"/>
              <w:rPr>
                <w:rFonts w:cs="Arial"/>
                <w:i/>
                <w:sz w:val="20"/>
                <w:szCs w:val="20"/>
              </w:rPr>
            </w:pPr>
            <w:r w:rsidRPr="003D4C9D">
              <w:rPr>
                <w:rFonts w:cs="Arial"/>
                <w:i/>
                <w:sz w:val="20"/>
                <w:szCs w:val="20"/>
              </w:rPr>
              <w:t xml:space="preserve">Candidate’s detailed record of his/her own research, planning, resources etc. is regularly checked to ensure continued completion  </w:t>
            </w:r>
          </w:p>
        </w:tc>
      </w:tr>
      <w:tr w:rsidR="007D0996" w:rsidRPr="003D4C9D" w14:paraId="461BD25D" w14:textId="77777777" w:rsidTr="007D0996">
        <w:tc>
          <w:tcPr>
            <w:tcW w:w="1501" w:type="pct"/>
            <w:tcBorders>
              <w:top w:val="single" w:sz="4" w:space="0" w:color="auto"/>
              <w:left w:val="single" w:sz="4" w:space="0" w:color="auto"/>
              <w:bottom w:val="single" w:sz="4" w:space="0" w:color="auto"/>
              <w:right w:val="single" w:sz="4" w:space="0" w:color="auto"/>
            </w:tcBorders>
          </w:tcPr>
          <w:p w14:paraId="3428D1BE" w14:textId="77777777" w:rsidR="007D0996" w:rsidRPr="003D4C9D" w:rsidRDefault="007D0996" w:rsidP="00D43240">
            <w:pPr>
              <w:spacing w:after="0"/>
              <w:rPr>
                <w:rFonts w:cs="Arial"/>
                <w:sz w:val="20"/>
                <w:szCs w:val="20"/>
              </w:rPr>
            </w:pPr>
            <w:r w:rsidRPr="003D4C9D">
              <w:rPr>
                <w:rFonts w:cs="Arial"/>
                <w:sz w:val="20"/>
                <w:szCs w:val="20"/>
              </w:rPr>
              <w:t>Candidate does not set out references as required</w:t>
            </w:r>
          </w:p>
        </w:tc>
        <w:tc>
          <w:tcPr>
            <w:tcW w:w="3499" w:type="pct"/>
            <w:tcBorders>
              <w:top w:val="single" w:sz="4" w:space="0" w:color="auto"/>
              <w:left w:val="single" w:sz="4" w:space="0" w:color="auto"/>
              <w:bottom w:val="single" w:sz="4" w:space="0" w:color="auto"/>
              <w:right w:val="single" w:sz="4" w:space="0" w:color="auto"/>
            </w:tcBorders>
          </w:tcPr>
          <w:p w14:paraId="1D0332E7" w14:textId="77777777" w:rsidR="007D0996" w:rsidRPr="003D4C9D" w:rsidRDefault="007D0996" w:rsidP="00D43240">
            <w:pPr>
              <w:spacing w:after="0"/>
              <w:rPr>
                <w:rFonts w:cs="Arial"/>
                <w:i/>
                <w:sz w:val="20"/>
                <w:szCs w:val="20"/>
              </w:rPr>
            </w:pPr>
            <w:r w:rsidRPr="003D4C9D">
              <w:rPr>
                <w:rFonts w:cs="Arial"/>
                <w:i/>
                <w:sz w:val="20"/>
                <w:szCs w:val="20"/>
              </w:rPr>
              <w:t>Candidate is advised at a general level to review and re-draft the set out of references before work is submitted for formal assessment</w:t>
            </w:r>
          </w:p>
          <w:p w14:paraId="1EC48955" w14:textId="353BCD03" w:rsidR="007D0996" w:rsidRPr="003D4C9D" w:rsidRDefault="007D0996" w:rsidP="00D43240">
            <w:pPr>
              <w:spacing w:after="0"/>
              <w:rPr>
                <w:rFonts w:cs="Arial"/>
                <w:i/>
                <w:sz w:val="20"/>
                <w:szCs w:val="20"/>
              </w:rPr>
            </w:pPr>
            <w:r w:rsidRPr="003D4C9D">
              <w:rPr>
                <w:rFonts w:cs="Arial"/>
                <w:i/>
                <w:sz w:val="20"/>
                <w:szCs w:val="20"/>
              </w:rPr>
              <w:t xml:space="preserve">Candidate is again referred to the </w:t>
            </w:r>
            <w:r w:rsidRPr="0061350E">
              <w:rPr>
                <w:rFonts w:ascii="Verdana" w:hAnsi="Verdana" w:cs="Arial"/>
                <w:i/>
                <w:sz w:val="18"/>
                <w:szCs w:val="18"/>
              </w:rPr>
              <w:t>JCQ</w:t>
            </w:r>
            <w:r w:rsidRPr="003D4C9D">
              <w:rPr>
                <w:rFonts w:cs="Arial"/>
                <w:i/>
                <w:sz w:val="20"/>
                <w:szCs w:val="20"/>
              </w:rPr>
              <w:t xml:space="preserve"> document </w:t>
            </w:r>
            <w:r w:rsidRPr="00A625DA">
              <w:rPr>
                <w:rFonts w:ascii="Verdana" w:hAnsi="Verdana" w:cs="Arial"/>
                <w:i/>
                <w:sz w:val="18"/>
                <w:szCs w:val="18"/>
              </w:rPr>
              <w:t>Information for candidates: non-examination assessments</w:t>
            </w:r>
            <w:r w:rsidR="008B369B">
              <w:rPr>
                <w:rFonts w:ascii="Verdana" w:hAnsi="Verdana" w:cs="Arial"/>
                <w:i/>
                <w:sz w:val="18"/>
                <w:szCs w:val="18"/>
              </w:rPr>
              <w:t xml:space="preserve"> </w:t>
            </w:r>
            <w:r w:rsidR="008B369B" w:rsidRPr="00E26A76">
              <w:rPr>
                <w:rFonts w:ascii="Verdana" w:hAnsi="Verdana" w:cs="Arial"/>
                <w:i/>
                <w:sz w:val="18"/>
                <w:szCs w:val="18"/>
              </w:rPr>
              <w:t xml:space="preserve">and </w:t>
            </w:r>
            <w:r w:rsidR="008B369B" w:rsidRPr="00E26A76">
              <w:rPr>
                <w:rFonts w:ascii="Verdana" w:hAnsi="Verdana" w:cs="Arial"/>
                <w:i/>
                <w:iCs/>
                <w:sz w:val="18"/>
                <w:szCs w:val="18"/>
              </w:rPr>
              <w:t>(where applicable) Information for candidates – coursework assessments</w:t>
            </w:r>
          </w:p>
          <w:p w14:paraId="74D54B4E" w14:textId="77777777" w:rsidR="007D0996" w:rsidRPr="003D4C9D" w:rsidRDefault="007D0996" w:rsidP="00D43240">
            <w:pPr>
              <w:spacing w:after="0"/>
              <w:rPr>
                <w:rFonts w:cs="Arial"/>
                <w:i/>
                <w:sz w:val="20"/>
                <w:szCs w:val="20"/>
              </w:rPr>
            </w:pPr>
            <w:r w:rsidRPr="003D4C9D">
              <w:rPr>
                <w:rFonts w:cs="Arial"/>
                <w:i/>
                <w:sz w:val="20"/>
                <w:szCs w:val="20"/>
              </w:rPr>
              <w:t xml:space="preserve">Candidate’s detailed record of his/her own research, planning, resources etc. is regularly checked to ensure continued completion  </w:t>
            </w:r>
          </w:p>
        </w:tc>
      </w:tr>
      <w:tr w:rsidR="007D0996" w:rsidRPr="003D4C9D" w14:paraId="71A6F2C1" w14:textId="77777777" w:rsidTr="007D0996">
        <w:tc>
          <w:tcPr>
            <w:tcW w:w="1501" w:type="pct"/>
            <w:tcBorders>
              <w:top w:val="single" w:sz="4" w:space="0" w:color="auto"/>
              <w:left w:val="single" w:sz="4" w:space="0" w:color="auto"/>
              <w:bottom w:val="single" w:sz="4" w:space="0" w:color="auto"/>
              <w:right w:val="single" w:sz="4" w:space="0" w:color="auto"/>
            </w:tcBorders>
          </w:tcPr>
          <w:p w14:paraId="346209A9" w14:textId="77777777" w:rsidR="007D0996" w:rsidRPr="003D4C9D" w:rsidRDefault="007D0996" w:rsidP="00D43240">
            <w:pPr>
              <w:spacing w:after="0"/>
              <w:rPr>
                <w:rFonts w:cs="Arial"/>
                <w:sz w:val="20"/>
                <w:szCs w:val="20"/>
              </w:rPr>
            </w:pPr>
            <w:r w:rsidRPr="003D4C9D">
              <w:rPr>
                <w:rFonts w:cs="Arial"/>
                <w:sz w:val="20"/>
                <w:szCs w:val="20"/>
              </w:rPr>
              <w:t>Candidate joins the course late after formally supervised task taking has started</w:t>
            </w:r>
          </w:p>
        </w:tc>
        <w:tc>
          <w:tcPr>
            <w:tcW w:w="3499" w:type="pct"/>
            <w:tcBorders>
              <w:top w:val="single" w:sz="4" w:space="0" w:color="auto"/>
              <w:left w:val="single" w:sz="4" w:space="0" w:color="auto"/>
              <w:bottom w:val="single" w:sz="4" w:space="0" w:color="auto"/>
              <w:right w:val="single" w:sz="4" w:space="0" w:color="auto"/>
            </w:tcBorders>
          </w:tcPr>
          <w:p w14:paraId="30196400" w14:textId="77777777" w:rsidR="007D0996" w:rsidRPr="003D4C9D" w:rsidRDefault="007D0996" w:rsidP="00D43240">
            <w:pPr>
              <w:spacing w:after="0"/>
              <w:rPr>
                <w:rFonts w:cs="Arial"/>
                <w:i/>
                <w:sz w:val="20"/>
                <w:szCs w:val="20"/>
              </w:rPr>
            </w:pPr>
            <w:r w:rsidRPr="003D4C9D">
              <w:rPr>
                <w:rFonts w:cs="Arial"/>
                <w:i/>
                <w:sz w:val="20"/>
                <w:szCs w:val="20"/>
              </w:rPr>
              <w:t xml:space="preserve">A separate supervised session(s) is arranged for the candidate to catch up </w:t>
            </w:r>
          </w:p>
        </w:tc>
      </w:tr>
      <w:tr w:rsidR="007D0996" w:rsidRPr="003D4C9D" w14:paraId="3772268A" w14:textId="77777777" w:rsidTr="007D0996">
        <w:tc>
          <w:tcPr>
            <w:tcW w:w="1501" w:type="pct"/>
            <w:tcBorders>
              <w:top w:val="single" w:sz="4" w:space="0" w:color="auto"/>
              <w:left w:val="single" w:sz="4" w:space="0" w:color="auto"/>
              <w:bottom w:val="single" w:sz="4" w:space="0" w:color="auto"/>
              <w:right w:val="single" w:sz="4" w:space="0" w:color="auto"/>
            </w:tcBorders>
          </w:tcPr>
          <w:p w14:paraId="2CBBD03F" w14:textId="77777777" w:rsidR="007D0996" w:rsidRPr="003D4C9D" w:rsidRDefault="007D0996" w:rsidP="00D43240">
            <w:pPr>
              <w:spacing w:after="0"/>
              <w:rPr>
                <w:rFonts w:cs="Arial"/>
                <w:sz w:val="20"/>
                <w:szCs w:val="20"/>
              </w:rPr>
            </w:pPr>
            <w:r w:rsidRPr="003D4C9D">
              <w:rPr>
                <w:rFonts w:cs="Arial"/>
                <w:sz w:val="20"/>
                <w:szCs w:val="20"/>
              </w:rPr>
              <w:t>Candidate moves to another centre during the course</w:t>
            </w:r>
          </w:p>
        </w:tc>
        <w:tc>
          <w:tcPr>
            <w:tcW w:w="3499" w:type="pct"/>
            <w:tcBorders>
              <w:top w:val="single" w:sz="4" w:space="0" w:color="auto"/>
              <w:left w:val="single" w:sz="4" w:space="0" w:color="auto"/>
              <w:bottom w:val="single" w:sz="4" w:space="0" w:color="auto"/>
              <w:right w:val="single" w:sz="4" w:space="0" w:color="auto"/>
            </w:tcBorders>
          </w:tcPr>
          <w:p w14:paraId="3C30DDB9" w14:textId="77777777" w:rsidR="007D0996" w:rsidRPr="003D4C9D" w:rsidRDefault="007D0996" w:rsidP="00D43240">
            <w:pPr>
              <w:spacing w:after="0"/>
              <w:rPr>
                <w:rFonts w:cs="Arial"/>
                <w:i/>
                <w:sz w:val="20"/>
                <w:szCs w:val="20"/>
              </w:rPr>
            </w:pPr>
            <w:r w:rsidRPr="003D4C9D">
              <w:rPr>
                <w:rFonts w:cs="Arial"/>
                <w:i/>
                <w:sz w:val="20"/>
                <w:szCs w:val="20"/>
              </w:rPr>
              <w:t>Awarding body guidance is sought to determine what can be done depending on the stage at which the move takes place</w:t>
            </w:r>
          </w:p>
        </w:tc>
      </w:tr>
      <w:tr w:rsidR="007D0996" w:rsidRPr="003D4C9D" w14:paraId="3EE48997" w14:textId="77777777" w:rsidTr="007D0996">
        <w:tc>
          <w:tcPr>
            <w:tcW w:w="1501" w:type="pct"/>
            <w:tcBorders>
              <w:top w:val="single" w:sz="4" w:space="0" w:color="auto"/>
              <w:left w:val="single" w:sz="4" w:space="0" w:color="auto"/>
              <w:bottom w:val="single" w:sz="4" w:space="0" w:color="auto"/>
              <w:right w:val="single" w:sz="4" w:space="0" w:color="auto"/>
            </w:tcBorders>
          </w:tcPr>
          <w:p w14:paraId="313D5958" w14:textId="77777777" w:rsidR="007D0996" w:rsidRPr="003D4C9D" w:rsidRDefault="007D0996" w:rsidP="00D43240">
            <w:pPr>
              <w:spacing w:after="0"/>
              <w:rPr>
                <w:rFonts w:cs="Arial"/>
                <w:sz w:val="20"/>
                <w:szCs w:val="20"/>
              </w:rPr>
            </w:pPr>
            <w:r w:rsidRPr="003D4C9D">
              <w:rPr>
                <w:rFonts w:cs="Arial"/>
                <w:sz w:val="20"/>
                <w:szCs w:val="20"/>
              </w:rPr>
              <w:lastRenderedPageBreak/>
              <w:t xml:space="preserve">An excluded pupil wants to complete </w:t>
            </w:r>
            <w:r>
              <w:rPr>
                <w:rFonts w:cs="Arial"/>
                <w:sz w:val="20"/>
                <w:szCs w:val="20"/>
              </w:rPr>
              <w:t>a</w:t>
            </w:r>
            <w:r w:rsidRPr="003D4C9D">
              <w:rPr>
                <w:rFonts w:cs="Arial"/>
                <w:sz w:val="20"/>
                <w:szCs w:val="20"/>
              </w:rPr>
              <w:t xml:space="preserve"> non-examination assessment(s)</w:t>
            </w:r>
          </w:p>
        </w:tc>
        <w:tc>
          <w:tcPr>
            <w:tcW w:w="3499" w:type="pct"/>
            <w:tcBorders>
              <w:top w:val="single" w:sz="4" w:space="0" w:color="auto"/>
              <w:left w:val="single" w:sz="4" w:space="0" w:color="auto"/>
              <w:bottom w:val="single" w:sz="4" w:space="0" w:color="auto"/>
              <w:right w:val="single" w:sz="4" w:space="0" w:color="auto"/>
            </w:tcBorders>
          </w:tcPr>
          <w:p w14:paraId="19995D50" w14:textId="77777777" w:rsidR="007D0996" w:rsidRPr="003D4C9D" w:rsidRDefault="007D0996" w:rsidP="00D43240">
            <w:pPr>
              <w:spacing w:after="0"/>
              <w:rPr>
                <w:rFonts w:cs="Arial"/>
                <w:i/>
                <w:sz w:val="20"/>
                <w:szCs w:val="20"/>
              </w:rPr>
            </w:pPr>
            <w:r w:rsidRPr="003D4C9D">
              <w:rPr>
                <w:rFonts w:cs="Arial"/>
                <w:i/>
                <w:sz w:val="20"/>
                <w:szCs w:val="20"/>
              </w:rPr>
              <w:t xml:space="preserve">The awarding body specification is checked to </w:t>
            </w:r>
            <w:r>
              <w:rPr>
                <w:rFonts w:cs="Arial"/>
                <w:i/>
                <w:sz w:val="20"/>
                <w:szCs w:val="20"/>
              </w:rPr>
              <w:t xml:space="preserve">determine if the specification </w:t>
            </w:r>
            <w:r w:rsidRPr="003D4C9D">
              <w:rPr>
                <w:rFonts w:cs="Arial"/>
                <w:i/>
                <w:sz w:val="20"/>
                <w:szCs w:val="20"/>
              </w:rPr>
              <w:t>is available to a candidate outside mainstream education</w:t>
            </w:r>
          </w:p>
          <w:p w14:paraId="2B9D7F76" w14:textId="77777777" w:rsidR="007D0996" w:rsidRPr="003D4C9D" w:rsidRDefault="007D0996" w:rsidP="00D43240">
            <w:pPr>
              <w:spacing w:after="0"/>
              <w:rPr>
                <w:rFonts w:cs="Arial"/>
                <w:i/>
                <w:sz w:val="20"/>
                <w:szCs w:val="20"/>
              </w:rPr>
            </w:pPr>
            <w:r w:rsidRPr="003D4C9D">
              <w:rPr>
                <w:rFonts w:cs="Arial"/>
                <w:i/>
                <w:sz w:val="20"/>
                <w:szCs w:val="20"/>
              </w:rPr>
              <w:t xml:space="preserve">If so, arrangements for supervision, authentication and marking are made separately for the candidate </w:t>
            </w:r>
          </w:p>
        </w:tc>
      </w:tr>
      <w:tr w:rsidR="007D0996" w:rsidRPr="004724CB" w14:paraId="09AD8484" w14:textId="77777777" w:rsidTr="007D0996">
        <w:tc>
          <w:tcPr>
            <w:tcW w:w="5000" w:type="pct"/>
            <w:gridSpan w:val="2"/>
            <w:tcBorders>
              <w:top w:val="single" w:sz="4" w:space="0" w:color="auto"/>
              <w:left w:val="single" w:sz="4" w:space="0" w:color="auto"/>
              <w:bottom w:val="single" w:sz="4" w:space="0" w:color="auto"/>
              <w:right w:val="single" w:sz="4" w:space="0" w:color="auto"/>
            </w:tcBorders>
          </w:tcPr>
          <w:p w14:paraId="1E2410A1" w14:textId="77777777" w:rsidR="007D0996" w:rsidRPr="004724CB" w:rsidRDefault="007D0996" w:rsidP="00D43240">
            <w:pPr>
              <w:spacing w:after="0"/>
              <w:ind w:right="176"/>
              <w:rPr>
                <w:rFonts w:cs="Arial"/>
                <w:b/>
                <w:bCs/>
                <w:sz w:val="20"/>
                <w:szCs w:val="20"/>
              </w:rPr>
            </w:pPr>
            <w:r w:rsidRPr="004724CB">
              <w:rPr>
                <w:rFonts w:cs="Arial"/>
                <w:b/>
                <w:bCs/>
                <w:sz w:val="20"/>
                <w:szCs w:val="20"/>
              </w:rPr>
              <w:t>Resources</w:t>
            </w:r>
          </w:p>
        </w:tc>
      </w:tr>
      <w:tr w:rsidR="007D0996" w:rsidRPr="003D4C9D" w14:paraId="11A703D1" w14:textId="77777777" w:rsidTr="007D0996">
        <w:tc>
          <w:tcPr>
            <w:tcW w:w="1501" w:type="pct"/>
            <w:tcBorders>
              <w:top w:val="single" w:sz="4" w:space="0" w:color="auto"/>
              <w:left w:val="single" w:sz="4" w:space="0" w:color="auto"/>
              <w:bottom w:val="single" w:sz="4" w:space="0" w:color="auto"/>
              <w:right w:val="single" w:sz="4" w:space="0" w:color="auto"/>
            </w:tcBorders>
          </w:tcPr>
          <w:p w14:paraId="60C1775F" w14:textId="77777777" w:rsidR="007D0996" w:rsidRPr="003D4C9D" w:rsidRDefault="007D0996" w:rsidP="00D43240">
            <w:pPr>
              <w:spacing w:after="0"/>
              <w:rPr>
                <w:rFonts w:cs="Arial"/>
                <w:sz w:val="20"/>
                <w:szCs w:val="20"/>
                <w:highlight w:val="yellow"/>
              </w:rPr>
            </w:pPr>
            <w:r w:rsidRPr="003D4C9D">
              <w:rPr>
                <w:rFonts w:cs="Arial"/>
                <w:sz w:val="20"/>
                <w:szCs w:val="20"/>
              </w:rPr>
              <w:t>A candidate augments notes and resources between formally supervised sessions</w:t>
            </w:r>
          </w:p>
        </w:tc>
        <w:tc>
          <w:tcPr>
            <w:tcW w:w="3499" w:type="pct"/>
            <w:tcBorders>
              <w:top w:val="single" w:sz="4" w:space="0" w:color="auto"/>
              <w:left w:val="single" w:sz="4" w:space="0" w:color="auto"/>
              <w:bottom w:val="single" w:sz="4" w:space="0" w:color="auto"/>
              <w:right w:val="single" w:sz="4" w:space="0" w:color="auto"/>
            </w:tcBorders>
          </w:tcPr>
          <w:p w14:paraId="790D52EC" w14:textId="77777777" w:rsidR="007D0996" w:rsidRPr="003D4C9D" w:rsidRDefault="007D0996" w:rsidP="00D43240">
            <w:pPr>
              <w:spacing w:after="0"/>
              <w:rPr>
                <w:rFonts w:cs="Arial"/>
                <w:i/>
                <w:sz w:val="20"/>
                <w:szCs w:val="20"/>
              </w:rPr>
            </w:pPr>
            <w:r w:rsidRPr="003D4C9D">
              <w:rPr>
                <w:rFonts w:cs="Arial"/>
                <w:i/>
                <w:sz w:val="20"/>
                <w:szCs w:val="20"/>
              </w:rPr>
              <w:t>Preparatory notes and the work to be assessed are collected in and kept secure between formally supervised sessions</w:t>
            </w:r>
          </w:p>
          <w:p w14:paraId="0F3318A8" w14:textId="77777777" w:rsidR="007D0996" w:rsidRPr="003D4C9D" w:rsidRDefault="007D0996" w:rsidP="00D43240">
            <w:pPr>
              <w:spacing w:after="0"/>
              <w:rPr>
                <w:rFonts w:cs="Arial"/>
                <w:i/>
                <w:sz w:val="20"/>
                <w:szCs w:val="20"/>
              </w:rPr>
            </w:pPr>
            <w:r w:rsidRPr="003D4C9D">
              <w:rPr>
                <w:rFonts w:cs="Arial"/>
                <w:i/>
                <w:sz w:val="20"/>
                <w:szCs w:val="20"/>
              </w:rPr>
              <w:t xml:space="preserve">Where memory sticks are used by candidates, these are collected in and kept secure between formally supervised sessions </w:t>
            </w:r>
          </w:p>
          <w:p w14:paraId="36458E51" w14:textId="77777777" w:rsidR="007D0996" w:rsidRPr="003D4C9D" w:rsidRDefault="007D0996" w:rsidP="00D43240">
            <w:pPr>
              <w:spacing w:after="0"/>
              <w:rPr>
                <w:rFonts w:cs="Arial"/>
                <w:i/>
                <w:sz w:val="20"/>
                <w:szCs w:val="20"/>
              </w:rPr>
            </w:pPr>
            <w:r w:rsidRPr="003D4C9D">
              <w:rPr>
                <w:rFonts w:cs="Arial"/>
                <w:i/>
                <w:sz w:val="20"/>
                <w:szCs w:val="20"/>
              </w:rPr>
              <w:t>Where work is stored on the centre’s network, access for candidates is restricted between formally supervised sessions</w:t>
            </w:r>
          </w:p>
        </w:tc>
      </w:tr>
      <w:tr w:rsidR="007D0996" w:rsidRPr="003D4C9D" w14:paraId="0D96F0BA" w14:textId="77777777" w:rsidTr="007D0996">
        <w:trPr>
          <w:trHeight w:val="1401"/>
        </w:trPr>
        <w:tc>
          <w:tcPr>
            <w:tcW w:w="1501" w:type="pct"/>
            <w:tcBorders>
              <w:top w:val="single" w:sz="4" w:space="0" w:color="auto"/>
              <w:left w:val="single" w:sz="4" w:space="0" w:color="auto"/>
              <w:bottom w:val="single" w:sz="4" w:space="0" w:color="auto"/>
              <w:right w:val="single" w:sz="4" w:space="0" w:color="auto"/>
            </w:tcBorders>
          </w:tcPr>
          <w:p w14:paraId="4F4A2A90" w14:textId="77777777" w:rsidR="007D0996" w:rsidRPr="003D4C9D" w:rsidRDefault="007D0996" w:rsidP="00D43240">
            <w:pPr>
              <w:spacing w:after="0"/>
              <w:rPr>
                <w:rFonts w:cs="Arial"/>
                <w:sz w:val="20"/>
                <w:szCs w:val="20"/>
                <w:highlight w:val="yellow"/>
              </w:rPr>
            </w:pPr>
            <w:r w:rsidRPr="003D4C9D">
              <w:rPr>
                <w:rFonts w:cs="Arial"/>
                <w:sz w:val="20"/>
                <w:szCs w:val="20"/>
              </w:rPr>
              <w:t>A candidate fails to acknowledge sources on work that is submitted for assessment</w:t>
            </w:r>
          </w:p>
        </w:tc>
        <w:tc>
          <w:tcPr>
            <w:tcW w:w="3499" w:type="pct"/>
            <w:tcBorders>
              <w:top w:val="single" w:sz="4" w:space="0" w:color="auto"/>
              <w:left w:val="single" w:sz="4" w:space="0" w:color="auto"/>
              <w:bottom w:val="single" w:sz="4" w:space="0" w:color="auto"/>
              <w:right w:val="single" w:sz="4" w:space="0" w:color="auto"/>
            </w:tcBorders>
          </w:tcPr>
          <w:p w14:paraId="6B4FB4A5" w14:textId="77777777" w:rsidR="007D0996" w:rsidRPr="003D4C9D" w:rsidRDefault="007D0996" w:rsidP="00D43240">
            <w:pPr>
              <w:spacing w:after="0"/>
              <w:rPr>
                <w:rFonts w:cs="Arial"/>
                <w:i/>
                <w:sz w:val="20"/>
                <w:szCs w:val="20"/>
              </w:rPr>
            </w:pPr>
            <w:r w:rsidRPr="003D4C9D">
              <w:rPr>
                <w:rFonts w:cs="Arial"/>
                <w:i/>
                <w:sz w:val="20"/>
                <w:szCs w:val="20"/>
              </w:rPr>
              <w:t>Candidate’s detailed record of his/her own research, planning, resources etc. is checked to confirm all the sources used, including books, websites and audio/visual resources</w:t>
            </w:r>
          </w:p>
          <w:p w14:paraId="6BD21214" w14:textId="77777777" w:rsidR="007D0996" w:rsidRPr="003D4C9D" w:rsidRDefault="007D0996" w:rsidP="00D43240">
            <w:pPr>
              <w:spacing w:after="0"/>
              <w:rPr>
                <w:rFonts w:cs="Arial"/>
                <w:i/>
                <w:sz w:val="20"/>
                <w:szCs w:val="20"/>
              </w:rPr>
            </w:pPr>
            <w:r w:rsidRPr="003D4C9D">
              <w:rPr>
                <w:rFonts w:cs="Arial"/>
                <w:i/>
                <w:sz w:val="20"/>
                <w:szCs w:val="20"/>
              </w:rPr>
              <w:t xml:space="preserve">Awarding body guidance is sought on whether the work of the candidate should be marked where candidate’s detailed records </w:t>
            </w:r>
            <w:proofErr w:type="gramStart"/>
            <w:r w:rsidRPr="003D4C9D">
              <w:rPr>
                <w:rFonts w:cs="Arial"/>
                <w:i/>
                <w:sz w:val="20"/>
                <w:szCs w:val="20"/>
              </w:rPr>
              <w:t>acknowledges</w:t>
            </w:r>
            <w:proofErr w:type="gramEnd"/>
            <w:r w:rsidRPr="003D4C9D">
              <w:rPr>
                <w:rFonts w:cs="Arial"/>
                <w:i/>
                <w:sz w:val="20"/>
                <w:szCs w:val="20"/>
              </w:rPr>
              <w:t xml:space="preserve"> sources appropriately</w:t>
            </w:r>
          </w:p>
          <w:p w14:paraId="750C7815" w14:textId="77777777" w:rsidR="007D0996" w:rsidRPr="003D4C9D" w:rsidRDefault="007D0996" w:rsidP="00D43240">
            <w:pPr>
              <w:spacing w:after="0"/>
              <w:rPr>
                <w:rFonts w:cs="Arial"/>
                <w:i/>
                <w:sz w:val="20"/>
                <w:szCs w:val="20"/>
              </w:rPr>
            </w:pPr>
            <w:r w:rsidRPr="003D4C9D">
              <w:rPr>
                <w:rFonts w:cs="Arial"/>
                <w:i/>
                <w:sz w:val="20"/>
                <w:szCs w:val="20"/>
              </w:rPr>
              <w:t>Where confirmation is unavailable from candidate’s records, awarding body guidance is sought and/or a mark of zero is submitted to the awarding body for the candidate</w:t>
            </w:r>
          </w:p>
        </w:tc>
      </w:tr>
      <w:tr w:rsidR="007D0996" w:rsidRPr="004724CB" w14:paraId="28BAFBC2" w14:textId="77777777" w:rsidTr="007D0996">
        <w:tc>
          <w:tcPr>
            <w:tcW w:w="5000" w:type="pct"/>
            <w:gridSpan w:val="2"/>
            <w:tcBorders>
              <w:top w:val="single" w:sz="4" w:space="0" w:color="auto"/>
              <w:left w:val="single" w:sz="4" w:space="0" w:color="auto"/>
              <w:bottom w:val="single" w:sz="4" w:space="0" w:color="auto"/>
              <w:right w:val="single" w:sz="4" w:space="0" w:color="auto"/>
            </w:tcBorders>
          </w:tcPr>
          <w:p w14:paraId="27F61DA9" w14:textId="77777777" w:rsidR="007D0996" w:rsidRPr="004724CB" w:rsidRDefault="007D0996" w:rsidP="00D43240">
            <w:pPr>
              <w:spacing w:after="0"/>
              <w:ind w:right="176"/>
              <w:rPr>
                <w:rFonts w:cs="Arial"/>
                <w:b/>
                <w:bCs/>
                <w:sz w:val="20"/>
                <w:szCs w:val="20"/>
              </w:rPr>
            </w:pPr>
            <w:r w:rsidRPr="004724CB">
              <w:rPr>
                <w:rFonts w:cs="Arial"/>
                <w:b/>
                <w:bCs/>
                <w:sz w:val="20"/>
                <w:szCs w:val="20"/>
              </w:rPr>
              <w:t>Word and time limits</w:t>
            </w:r>
          </w:p>
        </w:tc>
      </w:tr>
      <w:tr w:rsidR="007D0996" w:rsidRPr="003D4C9D" w14:paraId="21F5B118" w14:textId="77777777" w:rsidTr="007D0996">
        <w:tc>
          <w:tcPr>
            <w:tcW w:w="1501" w:type="pct"/>
            <w:tcBorders>
              <w:top w:val="single" w:sz="4" w:space="0" w:color="auto"/>
              <w:left w:val="single" w:sz="4" w:space="0" w:color="auto"/>
              <w:bottom w:val="single" w:sz="4" w:space="0" w:color="auto"/>
              <w:right w:val="single" w:sz="4" w:space="0" w:color="auto"/>
            </w:tcBorders>
          </w:tcPr>
          <w:p w14:paraId="28590B22" w14:textId="77777777" w:rsidR="007D0996" w:rsidRPr="003D4C9D" w:rsidRDefault="007D0996" w:rsidP="00D43240">
            <w:pPr>
              <w:spacing w:after="0"/>
              <w:rPr>
                <w:rFonts w:cs="Arial"/>
                <w:sz w:val="20"/>
                <w:szCs w:val="20"/>
                <w:highlight w:val="yellow"/>
              </w:rPr>
            </w:pPr>
            <w:r w:rsidRPr="003D4C9D">
              <w:rPr>
                <w:rFonts w:cs="Arial"/>
                <w:sz w:val="20"/>
                <w:szCs w:val="20"/>
              </w:rPr>
              <w:t>A candidate is penalised by the awarding body for exceeding word or time limits</w:t>
            </w:r>
          </w:p>
        </w:tc>
        <w:tc>
          <w:tcPr>
            <w:tcW w:w="3499" w:type="pct"/>
            <w:tcBorders>
              <w:top w:val="single" w:sz="4" w:space="0" w:color="auto"/>
              <w:left w:val="single" w:sz="4" w:space="0" w:color="auto"/>
              <w:bottom w:val="single" w:sz="4" w:space="0" w:color="auto"/>
              <w:right w:val="single" w:sz="4" w:space="0" w:color="auto"/>
            </w:tcBorders>
          </w:tcPr>
          <w:p w14:paraId="7B0CE007" w14:textId="77777777" w:rsidR="007D0996" w:rsidRPr="003D4C9D" w:rsidRDefault="007D0996" w:rsidP="00D43240">
            <w:pPr>
              <w:spacing w:after="0"/>
              <w:rPr>
                <w:rFonts w:cs="Arial"/>
                <w:i/>
                <w:sz w:val="20"/>
                <w:szCs w:val="20"/>
              </w:rPr>
            </w:pPr>
            <w:r w:rsidRPr="003D4C9D">
              <w:rPr>
                <w:rFonts w:cs="Arial"/>
                <w:i/>
                <w:sz w:val="20"/>
                <w:szCs w:val="20"/>
              </w:rPr>
              <w:t>Records confirm the awarding body specification has been checked to determine if word or time limits are mandatory</w:t>
            </w:r>
          </w:p>
          <w:p w14:paraId="37FB7417" w14:textId="77777777" w:rsidR="007D0996" w:rsidRPr="003D4C9D" w:rsidRDefault="007D0996" w:rsidP="00D43240">
            <w:pPr>
              <w:spacing w:after="0"/>
              <w:rPr>
                <w:rFonts w:cs="Arial"/>
                <w:i/>
                <w:sz w:val="20"/>
                <w:szCs w:val="20"/>
              </w:rPr>
            </w:pPr>
            <w:r w:rsidRPr="003D4C9D">
              <w:rPr>
                <w:rFonts w:cs="Arial"/>
                <w:i/>
                <w:sz w:val="20"/>
                <w:szCs w:val="20"/>
              </w:rPr>
              <w:t>Where limits are for guidance only, candidates are discouraged from exceeding them</w:t>
            </w:r>
          </w:p>
          <w:p w14:paraId="44A16076" w14:textId="77777777" w:rsidR="007D0996" w:rsidRPr="003D4C9D" w:rsidRDefault="007D0996" w:rsidP="00D43240">
            <w:pPr>
              <w:spacing w:after="0"/>
              <w:rPr>
                <w:rFonts w:cs="Arial"/>
                <w:i/>
                <w:sz w:val="20"/>
                <w:szCs w:val="20"/>
              </w:rPr>
            </w:pPr>
            <w:r w:rsidRPr="003D4C9D">
              <w:rPr>
                <w:rFonts w:cs="Arial"/>
                <w:i/>
                <w:sz w:val="20"/>
                <w:szCs w:val="20"/>
              </w:rPr>
              <w:t>Candidates confirm/record any information provided to them on word or time limits is known and understood</w:t>
            </w:r>
          </w:p>
        </w:tc>
      </w:tr>
      <w:tr w:rsidR="007D0996" w:rsidRPr="004724CB" w14:paraId="7B9739E5" w14:textId="77777777" w:rsidTr="007D0996">
        <w:tc>
          <w:tcPr>
            <w:tcW w:w="5000" w:type="pct"/>
            <w:gridSpan w:val="2"/>
            <w:tcBorders>
              <w:top w:val="single" w:sz="4" w:space="0" w:color="auto"/>
              <w:left w:val="single" w:sz="4" w:space="0" w:color="auto"/>
              <w:bottom w:val="single" w:sz="4" w:space="0" w:color="auto"/>
              <w:right w:val="single" w:sz="4" w:space="0" w:color="auto"/>
            </w:tcBorders>
          </w:tcPr>
          <w:p w14:paraId="5E0BF290" w14:textId="77777777" w:rsidR="007D0996" w:rsidRPr="004724CB" w:rsidRDefault="007D0996" w:rsidP="00D43240">
            <w:pPr>
              <w:spacing w:after="0"/>
              <w:ind w:right="176"/>
              <w:rPr>
                <w:rFonts w:cs="Arial"/>
                <w:b/>
                <w:bCs/>
                <w:sz w:val="20"/>
                <w:szCs w:val="20"/>
              </w:rPr>
            </w:pPr>
            <w:r w:rsidRPr="004724CB">
              <w:rPr>
                <w:rFonts w:cs="Arial"/>
                <w:b/>
                <w:bCs/>
                <w:sz w:val="20"/>
                <w:szCs w:val="20"/>
              </w:rPr>
              <w:t>Collaboration and group work</w:t>
            </w:r>
          </w:p>
        </w:tc>
      </w:tr>
      <w:tr w:rsidR="007D0996" w:rsidRPr="003D4C9D" w14:paraId="77876C05" w14:textId="77777777" w:rsidTr="007D0996">
        <w:tc>
          <w:tcPr>
            <w:tcW w:w="1501" w:type="pct"/>
            <w:tcBorders>
              <w:top w:val="single" w:sz="4" w:space="0" w:color="auto"/>
              <w:left w:val="single" w:sz="4" w:space="0" w:color="auto"/>
              <w:bottom w:val="single" w:sz="4" w:space="0" w:color="auto"/>
              <w:right w:val="single" w:sz="4" w:space="0" w:color="auto"/>
            </w:tcBorders>
          </w:tcPr>
          <w:p w14:paraId="739512D4" w14:textId="77777777" w:rsidR="007D0996" w:rsidRPr="003D4C9D" w:rsidRDefault="007D0996" w:rsidP="00D43240">
            <w:pPr>
              <w:spacing w:after="0"/>
              <w:rPr>
                <w:rFonts w:cs="Arial"/>
                <w:sz w:val="20"/>
                <w:szCs w:val="20"/>
                <w:highlight w:val="yellow"/>
              </w:rPr>
            </w:pPr>
            <w:r w:rsidRPr="003D4C9D">
              <w:rPr>
                <w:rFonts w:cs="Arial"/>
                <w:sz w:val="20"/>
                <w:szCs w:val="20"/>
              </w:rPr>
              <w:t>Candidates have worked in groups where the awarding body specification states this is not permitted</w:t>
            </w:r>
          </w:p>
        </w:tc>
        <w:tc>
          <w:tcPr>
            <w:tcW w:w="3499" w:type="pct"/>
            <w:tcBorders>
              <w:top w:val="single" w:sz="4" w:space="0" w:color="auto"/>
              <w:left w:val="single" w:sz="4" w:space="0" w:color="auto"/>
              <w:bottom w:val="single" w:sz="4" w:space="0" w:color="auto"/>
              <w:right w:val="single" w:sz="4" w:space="0" w:color="auto"/>
            </w:tcBorders>
          </w:tcPr>
          <w:p w14:paraId="39004CF9" w14:textId="77777777" w:rsidR="007D0996" w:rsidRPr="003D4C9D" w:rsidRDefault="007D0996" w:rsidP="00D43240">
            <w:pPr>
              <w:spacing w:after="0"/>
              <w:rPr>
                <w:rFonts w:cs="Arial"/>
                <w:i/>
                <w:sz w:val="20"/>
                <w:szCs w:val="20"/>
              </w:rPr>
            </w:pPr>
            <w:r w:rsidRPr="003D4C9D">
              <w:rPr>
                <w:rFonts w:cs="Arial"/>
                <w:i/>
                <w:sz w:val="20"/>
                <w:szCs w:val="20"/>
              </w:rPr>
              <w:t>Records confirm the awarding body specification has been checked to determine if group work is permitted</w:t>
            </w:r>
          </w:p>
          <w:p w14:paraId="5B95ACF8" w14:textId="77777777" w:rsidR="007D0996" w:rsidRPr="003D4C9D" w:rsidRDefault="007D0996" w:rsidP="00D43240">
            <w:pPr>
              <w:spacing w:after="0"/>
              <w:rPr>
                <w:rFonts w:cs="Arial"/>
                <w:i/>
                <w:sz w:val="20"/>
                <w:szCs w:val="20"/>
              </w:rPr>
            </w:pPr>
            <w:r w:rsidRPr="003D4C9D">
              <w:rPr>
                <w:rFonts w:cs="Arial"/>
                <w:i/>
                <w:sz w:val="20"/>
                <w:szCs w:val="20"/>
              </w:rPr>
              <w:t>Awarding body guidance sought where this issue remains unresolved</w:t>
            </w:r>
          </w:p>
        </w:tc>
      </w:tr>
      <w:tr w:rsidR="007D0996" w:rsidRPr="004724CB" w14:paraId="62A77176" w14:textId="77777777" w:rsidTr="007D0996">
        <w:tc>
          <w:tcPr>
            <w:tcW w:w="5000" w:type="pct"/>
            <w:gridSpan w:val="2"/>
            <w:tcBorders>
              <w:top w:val="single" w:sz="4" w:space="0" w:color="auto"/>
              <w:left w:val="single" w:sz="4" w:space="0" w:color="auto"/>
              <w:bottom w:val="single" w:sz="4" w:space="0" w:color="auto"/>
              <w:right w:val="single" w:sz="4" w:space="0" w:color="auto"/>
            </w:tcBorders>
          </w:tcPr>
          <w:p w14:paraId="25B6614F" w14:textId="77777777" w:rsidR="007D0996" w:rsidRPr="004724CB" w:rsidRDefault="007D0996" w:rsidP="00D43240">
            <w:pPr>
              <w:spacing w:after="0"/>
              <w:ind w:right="176"/>
              <w:rPr>
                <w:rFonts w:cs="Arial"/>
                <w:b/>
                <w:bCs/>
                <w:sz w:val="20"/>
                <w:szCs w:val="20"/>
              </w:rPr>
            </w:pPr>
            <w:r w:rsidRPr="004724CB">
              <w:rPr>
                <w:rFonts w:cs="Arial"/>
                <w:b/>
                <w:bCs/>
                <w:sz w:val="20"/>
                <w:szCs w:val="20"/>
              </w:rPr>
              <w:t>Authentication procedures</w:t>
            </w:r>
          </w:p>
        </w:tc>
      </w:tr>
      <w:tr w:rsidR="007D0996" w:rsidRPr="003D4C9D" w14:paraId="4D7BD1A6" w14:textId="77777777" w:rsidTr="007D0996">
        <w:tc>
          <w:tcPr>
            <w:tcW w:w="1501" w:type="pct"/>
            <w:tcBorders>
              <w:top w:val="single" w:sz="4" w:space="0" w:color="auto"/>
              <w:left w:val="single" w:sz="4" w:space="0" w:color="auto"/>
              <w:bottom w:val="single" w:sz="4" w:space="0" w:color="auto"/>
              <w:right w:val="single" w:sz="4" w:space="0" w:color="auto"/>
            </w:tcBorders>
          </w:tcPr>
          <w:p w14:paraId="4CB895A1" w14:textId="77777777" w:rsidR="007D0996" w:rsidRPr="003D4C9D" w:rsidRDefault="007D0996" w:rsidP="00D43240">
            <w:pPr>
              <w:spacing w:after="0"/>
              <w:rPr>
                <w:rFonts w:cs="Arial"/>
                <w:sz w:val="20"/>
                <w:szCs w:val="20"/>
              </w:rPr>
            </w:pPr>
            <w:r w:rsidRPr="003D4C9D">
              <w:rPr>
                <w:rFonts w:cs="Arial"/>
                <w:sz w:val="20"/>
                <w:szCs w:val="20"/>
              </w:rPr>
              <w:t>A teacher has doubts about the authenticity of the work submitted by a candidate for internal assessment</w:t>
            </w:r>
          </w:p>
          <w:p w14:paraId="6051328E" w14:textId="77777777" w:rsidR="007D0996" w:rsidRPr="003D4C9D" w:rsidRDefault="007D0996" w:rsidP="00D43240">
            <w:pPr>
              <w:spacing w:after="0"/>
              <w:rPr>
                <w:rFonts w:cs="Arial"/>
                <w:sz w:val="20"/>
                <w:szCs w:val="20"/>
              </w:rPr>
            </w:pPr>
          </w:p>
          <w:p w14:paraId="260D4F19" w14:textId="77777777" w:rsidR="007D0996" w:rsidRPr="003D4C9D" w:rsidRDefault="007D0996" w:rsidP="00D43240">
            <w:pPr>
              <w:spacing w:after="0"/>
              <w:rPr>
                <w:rFonts w:cs="Arial"/>
                <w:sz w:val="20"/>
                <w:szCs w:val="20"/>
              </w:rPr>
            </w:pPr>
            <w:r w:rsidRPr="003D4C9D">
              <w:rPr>
                <w:rFonts w:cs="Arial"/>
                <w:sz w:val="20"/>
                <w:szCs w:val="20"/>
              </w:rPr>
              <w:t>Candidate plagiarises other material</w:t>
            </w:r>
          </w:p>
          <w:p w14:paraId="67A03FEE" w14:textId="77777777" w:rsidR="007D0996" w:rsidRPr="003D4C9D" w:rsidRDefault="007D0996" w:rsidP="00D43240">
            <w:pPr>
              <w:spacing w:after="0"/>
              <w:rPr>
                <w:rFonts w:cs="Arial"/>
                <w:sz w:val="20"/>
                <w:szCs w:val="20"/>
              </w:rPr>
            </w:pPr>
          </w:p>
          <w:p w14:paraId="09C1831A" w14:textId="77777777" w:rsidR="007D0996" w:rsidRPr="003D4C9D" w:rsidRDefault="007D0996" w:rsidP="00D43240">
            <w:pPr>
              <w:spacing w:after="0"/>
              <w:rPr>
                <w:rFonts w:cs="Arial"/>
                <w:sz w:val="20"/>
                <w:szCs w:val="20"/>
              </w:rPr>
            </w:pPr>
          </w:p>
          <w:p w14:paraId="5FCF36AA" w14:textId="77777777" w:rsidR="007D0996" w:rsidRPr="003D4C9D" w:rsidRDefault="007D0996" w:rsidP="00D43240">
            <w:pPr>
              <w:spacing w:after="0"/>
              <w:rPr>
                <w:rFonts w:cs="Arial"/>
                <w:sz w:val="20"/>
                <w:szCs w:val="20"/>
                <w:highlight w:val="yellow"/>
              </w:rPr>
            </w:pPr>
          </w:p>
        </w:tc>
        <w:tc>
          <w:tcPr>
            <w:tcW w:w="3499" w:type="pct"/>
            <w:tcBorders>
              <w:top w:val="single" w:sz="4" w:space="0" w:color="auto"/>
              <w:left w:val="single" w:sz="4" w:space="0" w:color="auto"/>
              <w:bottom w:val="single" w:sz="4" w:space="0" w:color="auto"/>
              <w:right w:val="single" w:sz="4" w:space="0" w:color="auto"/>
            </w:tcBorders>
          </w:tcPr>
          <w:p w14:paraId="2B70F6C5" w14:textId="77777777" w:rsidR="007D0996" w:rsidRPr="00E26A76" w:rsidRDefault="007D0996" w:rsidP="00D43240">
            <w:pPr>
              <w:spacing w:after="0"/>
              <w:rPr>
                <w:rFonts w:ascii="Verdana" w:hAnsi="Verdana"/>
                <w:i/>
                <w:iCs/>
                <w:sz w:val="18"/>
                <w:szCs w:val="18"/>
              </w:rPr>
            </w:pPr>
            <w:r w:rsidRPr="00E26A76">
              <w:rPr>
                <w:rFonts w:cs="Arial"/>
                <w:i/>
                <w:iCs/>
                <w:sz w:val="20"/>
                <w:szCs w:val="20"/>
              </w:rPr>
              <w:t xml:space="preserve">Records confirm subject staff have been made aware of </w:t>
            </w:r>
            <w:r w:rsidRPr="00E26A76">
              <w:rPr>
                <w:i/>
                <w:iCs/>
                <w:sz w:val="20"/>
                <w:szCs w:val="20"/>
              </w:rPr>
              <w:t>the</w:t>
            </w:r>
            <w:r w:rsidRPr="00E26A76">
              <w:rPr>
                <w:i/>
                <w:iCs/>
                <w:sz w:val="18"/>
                <w:szCs w:val="18"/>
              </w:rPr>
              <w:t xml:space="preserve"> </w:t>
            </w:r>
            <w:r w:rsidRPr="00E26A76">
              <w:rPr>
                <w:rFonts w:ascii="Verdana" w:hAnsi="Verdana"/>
                <w:i/>
                <w:iCs/>
                <w:sz w:val="18"/>
                <w:szCs w:val="18"/>
              </w:rPr>
              <w:t>JCQ</w:t>
            </w:r>
            <w:r w:rsidRPr="00E26A76">
              <w:rPr>
                <w:i/>
                <w:iCs/>
                <w:sz w:val="18"/>
                <w:szCs w:val="18"/>
              </w:rPr>
              <w:t xml:space="preserve"> </w:t>
            </w:r>
            <w:r w:rsidRPr="00E26A76">
              <w:rPr>
                <w:i/>
                <w:iCs/>
                <w:sz w:val="20"/>
                <w:szCs w:val="20"/>
              </w:rPr>
              <w:t xml:space="preserve">document </w:t>
            </w:r>
            <w:r w:rsidRPr="00E26A76">
              <w:rPr>
                <w:rFonts w:ascii="Verdana" w:hAnsi="Verdana"/>
                <w:i/>
                <w:iCs/>
                <w:sz w:val="18"/>
                <w:szCs w:val="18"/>
              </w:rPr>
              <w:t>Notice to Centres - Sharing NEA material and candidates' work</w:t>
            </w:r>
          </w:p>
          <w:p w14:paraId="27B7A355" w14:textId="7311F9BF" w:rsidR="007D0996" w:rsidRPr="00E26A76" w:rsidRDefault="007D0996" w:rsidP="00D43240">
            <w:pPr>
              <w:spacing w:after="0"/>
              <w:rPr>
                <w:rFonts w:cs="Arial"/>
                <w:i/>
                <w:sz w:val="20"/>
                <w:szCs w:val="20"/>
              </w:rPr>
            </w:pPr>
            <w:r w:rsidRPr="00E26A76">
              <w:rPr>
                <w:rFonts w:cs="Arial"/>
                <w:i/>
                <w:sz w:val="20"/>
                <w:szCs w:val="20"/>
              </w:rPr>
              <w:t xml:space="preserve">Records confirm that candidates have been issued with the current </w:t>
            </w:r>
            <w:r w:rsidRPr="00E26A76">
              <w:rPr>
                <w:rFonts w:ascii="Verdana" w:hAnsi="Verdana" w:cs="Arial"/>
                <w:i/>
                <w:sz w:val="18"/>
                <w:szCs w:val="18"/>
              </w:rPr>
              <w:t>JCQ</w:t>
            </w:r>
            <w:r w:rsidRPr="00E26A76">
              <w:rPr>
                <w:rFonts w:cs="Arial"/>
                <w:i/>
                <w:sz w:val="20"/>
                <w:szCs w:val="20"/>
              </w:rPr>
              <w:t xml:space="preserve"> document </w:t>
            </w:r>
            <w:r w:rsidRPr="00E26A76">
              <w:rPr>
                <w:rFonts w:ascii="Verdana" w:hAnsi="Verdana" w:cs="Arial"/>
                <w:i/>
                <w:sz w:val="18"/>
                <w:szCs w:val="18"/>
              </w:rPr>
              <w:t>Information for candidates: non-examination assessments</w:t>
            </w:r>
            <w:r w:rsidR="000B310D" w:rsidRPr="00E26A76">
              <w:rPr>
                <w:rFonts w:ascii="Verdana" w:hAnsi="Verdana" w:cs="Arial"/>
                <w:i/>
                <w:sz w:val="18"/>
                <w:szCs w:val="18"/>
              </w:rPr>
              <w:t xml:space="preserve"> </w:t>
            </w:r>
          </w:p>
          <w:p w14:paraId="4B01BD75" w14:textId="14930641" w:rsidR="007D0996" w:rsidRPr="00E26A76" w:rsidRDefault="007D0996" w:rsidP="00D43240">
            <w:pPr>
              <w:spacing w:after="0"/>
              <w:rPr>
                <w:rFonts w:cs="Arial"/>
                <w:i/>
                <w:sz w:val="20"/>
                <w:szCs w:val="20"/>
              </w:rPr>
            </w:pPr>
            <w:r w:rsidRPr="00E26A76">
              <w:rPr>
                <w:rFonts w:cs="Arial"/>
                <w:i/>
                <w:sz w:val="20"/>
                <w:szCs w:val="20"/>
              </w:rPr>
              <w:t xml:space="preserve">Candidates confirm/record that they understand what they need to do to comply with the regulations for non-examination assessments as outlined in the </w:t>
            </w:r>
            <w:r w:rsidRPr="00E26A76">
              <w:rPr>
                <w:rFonts w:ascii="Verdana" w:hAnsi="Verdana" w:cs="Arial"/>
                <w:i/>
                <w:sz w:val="18"/>
                <w:szCs w:val="18"/>
              </w:rPr>
              <w:t>JCQ</w:t>
            </w:r>
            <w:r w:rsidRPr="00E26A76">
              <w:rPr>
                <w:rFonts w:cs="Arial"/>
                <w:i/>
                <w:sz w:val="20"/>
                <w:szCs w:val="20"/>
              </w:rPr>
              <w:t xml:space="preserve"> document </w:t>
            </w:r>
            <w:r w:rsidRPr="00E26A76">
              <w:rPr>
                <w:rFonts w:ascii="Verdana" w:hAnsi="Verdana" w:cs="Arial"/>
                <w:i/>
                <w:sz w:val="18"/>
                <w:szCs w:val="18"/>
              </w:rPr>
              <w:t>Information for candidates: non-examination assessments</w:t>
            </w:r>
            <w:r w:rsidR="002511D9" w:rsidRPr="00E26A76">
              <w:rPr>
                <w:rFonts w:ascii="Verdana" w:hAnsi="Verdana" w:cs="Arial"/>
                <w:i/>
                <w:sz w:val="18"/>
                <w:szCs w:val="18"/>
              </w:rPr>
              <w:t xml:space="preserve"> and (where applicable) Information for candidates: coursework assessments</w:t>
            </w:r>
          </w:p>
          <w:p w14:paraId="1CCE1995" w14:textId="77777777" w:rsidR="007D0996" w:rsidRPr="00E26A76" w:rsidRDefault="007D0996" w:rsidP="00D43240">
            <w:pPr>
              <w:spacing w:after="0"/>
              <w:rPr>
                <w:rFonts w:cs="Arial"/>
                <w:i/>
                <w:sz w:val="20"/>
                <w:szCs w:val="20"/>
              </w:rPr>
            </w:pPr>
            <w:r w:rsidRPr="00E26A76">
              <w:rPr>
                <w:rFonts w:cs="Arial"/>
                <w:i/>
                <w:sz w:val="20"/>
                <w:szCs w:val="20"/>
              </w:rPr>
              <w:t>The candidate’s work is not accepted for assessment</w:t>
            </w:r>
          </w:p>
          <w:p w14:paraId="29B82812" w14:textId="77777777" w:rsidR="007D0996" w:rsidRPr="00E26A76" w:rsidRDefault="007D0996" w:rsidP="00D43240">
            <w:pPr>
              <w:spacing w:after="0"/>
              <w:rPr>
                <w:rFonts w:cs="Arial"/>
                <w:i/>
                <w:sz w:val="20"/>
                <w:szCs w:val="20"/>
              </w:rPr>
            </w:pPr>
            <w:r w:rsidRPr="00E26A76">
              <w:rPr>
                <w:rFonts w:cs="Arial"/>
                <w:i/>
                <w:sz w:val="20"/>
                <w:szCs w:val="20"/>
              </w:rPr>
              <w:t>A mark of zero is recorded and submitted to the awarding body</w:t>
            </w:r>
          </w:p>
        </w:tc>
      </w:tr>
      <w:tr w:rsidR="007D0996" w:rsidRPr="003D4C9D" w14:paraId="7E468918" w14:textId="77777777" w:rsidTr="007D0996">
        <w:tc>
          <w:tcPr>
            <w:tcW w:w="1501" w:type="pct"/>
            <w:tcBorders>
              <w:top w:val="single" w:sz="4" w:space="0" w:color="auto"/>
              <w:left w:val="single" w:sz="4" w:space="0" w:color="auto"/>
              <w:bottom w:val="single" w:sz="4" w:space="0" w:color="auto"/>
              <w:right w:val="single" w:sz="4" w:space="0" w:color="auto"/>
            </w:tcBorders>
          </w:tcPr>
          <w:p w14:paraId="2226BDB3" w14:textId="77777777" w:rsidR="007D0996" w:rsidRPr="003D4C9D" w:rsidRDefault="007D0996" w:rsidP="00D43240">
            <w:pPr>
              <w:spacing w:after="0"/>
              <w:rPr>
                <w:rFonts w:cs="Arial"/>
                <w:sz w:val="20"/>
                <w:szCs w:val="20"/>
              </w:rPr>
            </w:pPr>
            <w:r w:rsidRPr="003D4C9D">
              <w:rPr>
                <w:rFonts w:cs="Arial"/>
                <w:sz w:val="20"/>
                <w:szCs w:val="20"/>
              </w:rPr>
              <w:t>Candidate does not sign their authentication statement/declaration</w:t>
            </w:r>
          </w:p>
        </w:tc>
        <w:tc>
          <w:tcPr>
            <w:tcW w:w="3499" w:type="pct"/>
            <w:tcBorders>
              <w:top w:val="single" w:sz="4" w:space="0" w:color="auto"/>
              <w:left w:val="single" w:sz="4" w:space="0" w:color="auto"/>
              <w:bottom w:val="single" w:sz="4" w:space="0" w:color="auto"/>
              <w:right w:val="single" w:sz="4" w:space="0" w:color="auto"/>
            </w:tcBorders>
          </w:tcPr>
          <w:p w14:paraId="48A2203D" w14:textId="77777777" w:rsidR="0089747F" w:rsidRPr="00E26A76" w:rsidRDefault="0089747F" w:rsidP="0089747F">
            <w:pPr>
              <w:spacing w:after="0" w:line="276" w:lineRule="auto"/>
              <w:rPr>
                <w:rFonts w:cs="Tahoma"/>
                <w:i/>
                <w:sz w:val="20"/>
                <w:szCs w:val="20"/>
              </w:rPr>
            </w:pPr>
            <w:r w:rsidRPr="00E26A76">
              <w:rPr>
                <w:rFonts w:cs="Tahoma"/>
                <w:i/>
                <w:sz w:val="20"/>
                <w:szCs w:val="20"/>
              </w:rPr>
              <w:t xml:space="preserve">Records confirm that candidates have been issued with the current JCQ document Information for candidates: non-examination assessments and </w:t>
            </w:r>
            <w:r w:rsidRPr="00E26A76">
              <w:rPr>
                <w:rFonts w:cs="Tahoma"/>
                <w:i/>
                <w:iCs/>
                <w:sz w:val="20"/>
                <w:szCs w:val="20"/>
              </w:rPr>
              <w:t>(where applicable) Information for candidates – coursework assessments</w:t>
            </w:r>
          </w:p>
          <w:p w14:paraId="0EBB9071" w14:textId="77777777" w:rsidR="0089747F" w:rsidRPr="00E26A76" w:rsidRDefault="0089747F" w:rsidP="0089747F">
            <w:pPr>
              <w:spacing w:after="0" w:line="276" w:lineRule="auto"/>
              <w:rPr>
                <w:rFonts w:cs="Tahoma"/>
                <w:i/>
                <w:sz w:val="20"/>
                <w:szCs w:val="20"/>
              </w:rPr>
            </w:pPr>
            <w:r w:rsidRPr="00E26A76">
              <w:rPr>
                <w:rFonts w:cs="Tahoma"/>
                <w:i/>
                <w:sz w:val="20"/>
                <w:szCs w:val="20"/>
              </w:rPr>
              <w:t xml:space="preserve">Candidates confirm/record they understand what they need to do to comply with the regulations as outlined in the JCQ document Information </w:t>
            </w:r>
            <w:r w:rsidRPr="00E26A76">
              <w:rPr>
                <w:rFonts w:cs="Tahoma"/>
                <w:i/>
                <w:sz w:val="20"/>
                <w:szCs w:val="20"/>
              </w:rPr>
              <w:lastRenderedPageBreak/>
              <w:t xml:space="preserve">for candidates: non-examination assessments and </w:t>
            </w:r>
            <w:r w:rsidRPr="00E26A76">
              <w:rPr>
                <w:rFonts w:cs="Tahoma"/>
                <w:i/>
                <w:iCs/>
                <w:sz w:val="20"/>
                <w:szCs w:val="20"/>
              </w:rPr>
              <w:t>(where applicable) Information for candidates – coursework assessments</w:t>
            </w:r>
          </w:p>
          <w:p w14:paraId="45F99B04" w14:textId="29CB6DB4" w:rsidR="00995286" w:rsidRPr="00E26A76" w:rsidRDefault="0089747F" w:rsidP="00995286">
            <w:pPr>
              <w:spacing w:after="0"/>
              <w:rPr>
                <w:rFonts w:cs="Arial"/>
                <w:i/>
                <w:sz w:val="20"/>
                <w:szCs w:val="20"/>
              </w:rPr>
            </w:pPr>
            <w:r w:rsidRPr="00E26A76">
              <w:rPr>
                <w:rFonts w:cs="Tahoma"/>
                <w:i/>
                <w:sz w:val="20"/>
                <w:szCs w:val="20"/>
              </w:rPr>
              <w:t>Declaration is checked for signature before accepting the work of a candidate for formal assessment</w:t>
            </w:r>
          </w:p>
          <w:p w14:paraId="13BCB45C" w14:textId="607307A6" w:rsidR="007D0996" w:rsidRPr="00E26A76" w:rsidRDefault="007D0996" w:rsidP="00D43240">
            <w:pPr>
              <w:spacing w:after="0"/>
              <w:rPr>
                <w:rFonts w:cs="Arial"/>
                <w:i/>
                <w:sz w:val="20"/>
                <w:szCs w:val="20"/>
              </w:rPr>
            </w:pPr>
          </w:p>
        </w:tc>
      </w:tr>
      <w:tr w:rsidR="007D0996" w:rsidRPr="003D4C9D" w14:paraId="1B92087F" w14:textId="77777777" w:rsidTr="007D0996">
        <w:tc>
          <w:tcPr>
            <w:tcW w:w="1501" w:type="pct"/>
            <w:tcBorders>
              <w:top w:val="single" w:sz="4" w:space="0" w:color="auto"/>
              <w:left w:val="single" w:sz="4" w:space="0" w:color="auto"/>
              <w:bottom w:val="single" w:sz="4" w:space="0" w:color="auto"/>
              <w:right w:val="single" w:sz="4" w:space="0" w:color="auto"/>
            </w:tcBorders>
          </w:tcPr>
          <w:p w14:paraId="73065959" w14:textId="77777777" w:rsidR="007D0996" w:rsidRPr="003D4C9D" w:rsidRDefault="007D0996" w:rsidP="00D43240">
            <w:pPr>
              <w:spacing w:after="0"/>
              <w:rPr>
                <w:rFonts w:cs="Arial"/>
                <w:sz w:val="20"/>
                <w:szCs w:val="20"/>
              </w:rPr>
            </w:pPr>
            <w:r w:rsidRPr="003D4C9D">
              <w:rPr>
                <w:rFonts w:cs="Arial"/>
                <w:sz w:val="20"/>
                <w:szCs w:val="20"/>
              </w:rPr>
              <w:lastRenderedPageBreak/>
              <w:t>Subject teacher not available to sign authentication forms</w:t>
            </w:r>
          </w:p>
        </w:tc>
        <w:tc>
          <w:tcPr>
            <w:tcW w:w="3499" w:type="pct"/>
            <w:tcBorders>
              <w:top w:val="single" w:sz="4" w:space="0" w:color="auto"/>
              <w:left w:val="single" w:sz="4" w:space="0" w:color="auto"/>
              <w:bottom w:val="single" w:sz="4" w:space="0" w:color="auto"/>
              <w:right w:val="single" w:sz="4" w:space="0" w:color="auto"/>
            </w:tcBorders>
          </w:tcPr>
          <w:p w14:paraId="559EA072" w14:textId="77777777" w:rsidR="007D0996" w:rsidRPr="003D4C9D" w:rsidRDefault="007D0996" w:rsidP="00D43240">
            <w:pPr>
              <w:spacing w:after="0"/>
              <w:rPr>
                <w:rFonts w:cs="Arial"/>
                <w:i/>
                <w:sz w:val="20"/>
                <w:szCs w:val="20"/>
              </w:rPr>
            </w:pPr>
            <w:r w:rsidRPr="003D4C9D">
              <w:rPr>
                <w:rFonts w:cs="Arial"/>
                <w:i/>
                <w:sz w:val="20"/>
                <w:szCs w:val="20"/>
              </w:rPr>
              <w:t>Ensures a centre-wide process is in place for subject teachers to sign authentication forms at the point of marking candidates work as part of the centre’s quality assurance procedures</w:t>
            </w:r>
          </w:p>
        </w:tc>
      </w:tr>
      <w:tr w:rsidR="007D0996" w:rsidRPr="004724CB" w14:paraId="19D24624" w14:textId="77777777" w:rsidTr="007D0996">
        <w:tc>
          <w:tcPr>
            <w:tcW w:w="5000" w:type="pct"/>
            <w:gridSpan w:val="2"/>
            <w:tcBorders>
              <w:top w:val="single" w:sz="4" w:space="0" w:color="auto"/>
              <w:left w:val="single" w:sz="4" w:space="0" w:color="auto"/>
              <w:bottom w:val="single" w:sz="4" w:space="0" w:color="auto"/>
              <w:right w:val="single" w:sz="4" w:space="0" w:color="auto"/>
            </w:tcBorders>
          </w:tcPr>
          <w:p w14:paraId="2C77E47D" w14:textId="77777777" w:rsidR="007D0996" w:rsidRPr="004724CB" w:rsidRDefault="007D0996" w:rsidP="00D43240">
            <w:pPr>
              <w:spacing w:after="0"/>
              <w:ind w:right="176"/>
              <w:rPr>
                <w:rFonts w:cs="Arial"/>
                <w:b/>
                <w:bCs/>
                <w:sz w:val="20"/>
                <w:szCs w:val="20"/>
              </w:rPr>
            </w:pPr>
            <w:r w:rsidRPr="004724CB">
              <w:rPr>
                <w:rFonts w:cs="Arial"/>
                <w:b/>
                <w:bCs/>
                <w:sz w:val="20"/>
                <w:szCs w:val="20"/>
              </w:rPr>
              <w:t>Presentation of work</w:t>
            </w:r>
          </w:p>
        </w:tc>
      </w:tr>
      <w:tr w:rsidR="007D0996" w:rsidRPr="003D4C9D" w14:paraId="168C106F" w14:textId="77777777" w:rsidTr="007D0996">
        <w:tc>
          <w:tcPr>
            <w:tcW w:w="1501" w:type="pct"/>
            <w:tcBorders>
              <w:top w:val="single" w:sz="4" w:space="0" w:color="auto"/>
              <w:left w:val="single" w:sz="4" w:space="0" w:color="auto"/>
              <w:bottom w:val="single" w:sz="4" w:space="0" w:color="auto"/>
              <w:right w:val="single" w:sz="4" w:space="0" w:color="auto"/>
            </w:tcBorders>
          </w:tcPr>
          <w:p w14:paraId="32D9880E" w14:textId="77777777" w:rsidR="007D0996" w:rsidRPr="003D4C9D" w:rsidRDefault="007D0996" w:rsidP="00D43240">
            <w:pPr>
              <w:spacing w:after="0"/>
              <w:rPr>
                <w:rFonts w:cs="Arial"/>
                <w:sz w:val="20"/>
                <w:szCs w:val="20"/>
                <w:highlight w:val="yellow"/>
              </w:rPr>
            </w:pPr>
            <w:r w:rsidRPr="003D4C9D">
              <w:rPr>
                <w:rFonts w:cs="Arial"/>
                <w:sz w:val="20"/>
                <w:szCs w:val="20"/>
              </w:rPr>
              <w:t>Candidate does not fully complete the awarding body’s cover sheet that is attached to their worked submitted for formal assessment</w:t>
            </w:r>
          </w:p>
        </w:tc>
        <w:tc>
          <w:tcPr>
            <w:tcW w:w="3499" w:type="pct"/>
            <w:tcBorders>
              <w:top w:val="single" w:sz="4" w:space="0" w:color="auto"/>
              <w:left w:val="single" w:sz="4" w:space="0" w:color="auto"/>
              <w:bottom w:val="single" w:sz="4" w:space="0" w:color="auto"/>
              <w:right w:val="single" w:sz="4" w:space="0" w:color="auto"/>
            </w:tcBorders>
          </w:tcPr>
          <w:p w14:paraId="5E4544AB" w14:textId="77777777" w:rsidR="007D0996" w:rsidRPr="003D4C9D" w:rsidRDefault="007D0996" w:rsidP="00D43240">
            <w:pPr>
              <w:spacing w:after="0"/>
              <w:rPr>
                <w:rFonts w:cs="Arial"/>
                <w:i/>
                <w:sz w:val="20"/>
                <w:szCs w:val="20"/>
              </w:rPr>
            </w:pPr>
            <w:r w:rsidRPr="003D4C9D">
              <w:rPr>
                <w:rFonts w:cs="Arial"/>
                <w:i/>
                <w:sz w:val="20"/>
                <w:szCs w:val="20"/>
              </w:rPr>
              <w:t xml:space="preserve">Cover sheet is checked to ensure it is fully completed before accepting the work of a candidate for formal assessment </w:t>
            </w:r>
          </w:p>
        </w:tc>
      </w:tr>
      <w:tr w:rsidR="007D0996" w:rsidRPr="004724CB" w14:paraId="5A0F0898" w14:textId="77777777" w:rsidTr="007D0996">
        <w:tc>
          <w:tcPr>
            <w:tcW w:w="5000" w:type="pct"/>
            <w:gridSpan w:val="2"/>
            <w:tcBorders>
              <w:top w:val="single" w:sz="4" w:space="0" w:color="auto"/>
              <w:left w:val="single" w:sz="4" w:space="0" w:color="auto"/>
              <w:bottom w:val="single" w:sz="4" w:space="0" w:color="auto"/>
              <w:right w:val="single" w:sz="4" w:space="0" w:color="auto"/>
            </w:tcBorders>
          </w:tcPr>
          <w:p w14:paraId="0EE9141C" w14:textId="77777777" w:rsidR="007D0996" w:rsidRPr="004724CB" w:rsidRDefault="007D0996" w:rsidP="00D43240">
            <w:pPr>
              <w:spacing w:after="0"/>
              <w:ind w:right="176"/>
              <w:rPr>
                <w:rFonts w:cs="Arial"/>
                <w:b/>
                <w:bCs/>
                <w:sz w:val="20"/>
                <w:szCs w:val="20"/>
              </w:rPr>
            </w:pPr>
            <w:r w:rsidRPr="004724CB">
              <w:rPr>
                <w:rFonts w:cs="Arial"/>
                <w:b/>
                <w:bCs/>
                <w:sz w:val="20"/>
                <w:szCs w:val="20"/>
              </w:rPr>
              <w:t>Keeping materials secure</w:t>
            </w:r>
          </w:p>
        </w:tc>
      </w:tr>
      <w:tr w:rsidR="007D0996" w:rsidRPr="003D4C9D" w14:paraId="28E73934" w14:textId="77777777" w:rsidTr="007D0996">
        <w:tc>
          <w:tcPr>
            <w:tcW w:w="1501" w:type="pct"/>
            <w:tcBorders>
              <w:top w:val="single" w:sz="4" w:space="0" w:color="auto"/>
              <w:left w:val="single" w:sz="4" w:space="0" w:color="auto"/>
              <w:bottom w:val="single" w:sz="4" w:space="0" w:color="auto"/>
              <w:right w:val="single" w:sz="4" w:space="0" w:color="auto"/>
            </w:tcBorders>
          </w:tcPr>
          <w:p w14:paraId="0DC98F35" w14:textId="77777777" w:rsidR="007D0996" w:rsidRPr="003D4C9D" w:rsidRDefault="007D0996" w:rsidP="00D43240">
            <w:pPr>
              <w:spacing w:after="0"/>
              <w:rPr>
                <w:rFonts w:cs="Arial"/>
                <w:sz w:val="20"/>
                <w:szCs w:val="20"/>
              </w:rPr>
            </w:pPr>
            <w:r w:rsidRPr="003D4C9D">
              <w:rPr>
                <w:rFonts w:cs="Arial"/>
                <w:sz w:val="20"/>
                <w:szCs w:val="20"/>
              </w:rPr>
              <w:t>Candidates work between formal supervised sessions is not securely stored</w:t>
            </w:r>
          </w:p>
        </w:tc>
        <w:tc>
          <w:tcPr>
            <w:tcW w:w="3499" w:type="pct"/>
            <w:tcBorders>
              <w:top w:val="single" w:sz="4" w:space="0" w:color="auto"/>
              <w:left w:val="single" w:sz="4" w:space="0" w:color="auto"/>
              <w:bottom w:val="single" w:sz="4" w:space="0" w:color="auto"/>
              <w:right w:val="single" w:sz="4" w:space="0" w:color="auto"/>
            </w:tcBorders>
          </w:tcPr>
          <w:p w14:paraId="08878B85" w14:textId="77777777" w:rsidR="007D0996" w:rsidRPr="00711476" w:rsidRDefault="007D0996" w:rsidP="00D43240">
            <w:pPr>
              <w:spacing w:after="0"/>
              <w:rPr>
                <w:rFonts w:cs="Arial"/>
                <w:i/>
                <w:sz w:val="20"/>
                <w:szCs w:val="20"/>
              </w:rPr>
            </w:pPr>
            <w:r w:rsidRPr="00711476">
              <w:rPr>
                <w:rFonts w:cs="Arial"/>
                <w:i/>
                <w:sz w:val="20"/>
                <w:szCs w:val="20"/>
              </w:rPr>
              <w:t xml:space="preserve">Records confirm subject teachers are aware of and follow current </w:t>
            </w:r>
            <w:r w:rsidRPr="00E015FD">
              <w:rPr>
                <w:rFonts w:ascii="Verdana" w:hAnsi="Verdana" w:cs="Arial"/>
                <w:i/>
                <w:sz w:val="18"/>
                <w:szCs w:val="18"/>
              </w:rPr>
              <w:t>JCQ</w:t>
            </w:r>
            <w:r w:rsidRPr="00711476">
              <w:rPr>
                <w:rFonts w:cs="Arial"/>
                <w:i/>
                <w:sz w:val="20"/>
                <w:szCs w:val="20"/>
              </w:rPr>
              <w:t xml:space="preserve"> publication </w:t>
            </w:r>
            <w:r w:rsidRPr="00A625DA">
              <w:rPr>
                <w:rFonts w:ascii="Verdana" w:hAnsi="Verdana" w:cs="Arial"/>
                <w:i/>
                <w:sz w:val="18"/>
                <w:szCs w:val="18"/>
              </w:rPr>
              <w:t>Instructions for conducting non-examination assessments</w:t>
            </w:r>
          </w:p>
          <w:p w14:paraId="530027AF" w14:textId="77777777" w:rsidR="007D0996" w:rsidRPr="00711476" w:rsidRDefault="007D0996" w:rsidP="00D43240">
            <w:pPr>
              <w:spacing w:after="0"/>
              <w:rPr>
                <w:rFonts w:cs="Arial"/>
                <w:i/>
                <w:sz w:val="20"/>
                <w:szCs w:val="20"/>
              </w:rPr>
            </w:pPr>
            <w:r w:rsidRPr="00711476">
              <w:rPr>
                <w:rFonts w:cs="Arial"/>
                <w:i/>
                <w:sz w:val="20"/>
                <w:szCs w:val="20"/>
              </w:rPr>
              <w:t>Regular monitoring/internal audit ensures subject teacher use of appropriate secure storage</w:t>
            </w:r>
          </w:p>
        </w:tc>
      </w:tr>
      <w:tr w:rsidR="007D0996" w:rsidRPr="003D4C9D" w14:paraId="1533A7FD" w14:textId="77777777" w:rsidTr="007D0996">
        <w:tc>
          <w:tcPr>
            <w:tcW w:w="1501" w:type="pct"/>
            <w:tcBorders>
              <w:top w:val="single" w:sz="4" w:space="0" w:color="auto"/>
              <w:left w:val="single" w:sz="4" w:space="0" w:color="auto"/>
              <w:bottom w:val="single" w:sz="4" w:space="0" w:color="auto"/>
              <w:right w:val="single" w:sz="4" w:space="0" w:color="auto"/>
            </w:tcBorders>
          </w:tcPr>
          <w:p w14:paraId="498A4A38" w14:textId="77777777" w:rsidR="007D0996" w:rsidRPr="003D4C9D" w:rsidRDefault="007D0996" w:rsidP="00D43240">
            <w:pPr>
              <w:spacing w:after="0"/>
              <w:rPr>
                <w:rFonts w:cs="Arial"/>
                <w:sz w:val="20"/>
                <w:szCs w:val="20"/>
              </w:rPr>
            </w:pPr>
            <w:r w:rsidRPr="003D4C9D">
              <w:rPr>
                <w:rFonts w:cs="Arial"/>
                <w:sz w:val="20"/>
                <w:szCs w:val="20"/>
              </w:rPr>
              <w:t>Adequate secure storage not available to subject teacher</w:t>
            </w:r>
          </w:p>
        </w:tc>
        <w:tc>
          <w:tcPr>
            <w:tcW w:w="3499" w:type="pct"/>
            <w:tcBorders>
              <w:top w:val="single" w:sz="4" w:space="0" w:color="auto"/>
              <w:left w:val="single" w:sz="4" w:space="0" w:color="auto"/>
              <w:bottom w:val="single" w:sz="4" w:space="0" w:color="auto"/>
              <w:right w:val="single" w:sz="4" w:space="0" w:color="auto"/>
            </w:tcBorders>
          </w:tcPr>
          <w:p w14:paraId="594E2760" w14:textId="77777777" w:rsidR="007D0996" w:rsidRPr="003D4C9D" w:rsidRDefault="007D0996" w:rsidP="00D43240">
            <w:pPr>
              <w:spacing w:after="0"/>
              <w:rPr>
                <w:rFonts w:cs="Arial"/>
                <w:i/>
                <w:sz w:val="20"/>
                <w:szCs w:val="20"/>
              </w:rPr>
            </w:pPr>
            <w:r w:rsidRPr="003D4C9D">
              <w:rPr>
                <w:rFonts w:cs="Arial"/>
                <w:i/>
                <w:sz w:val="20"/>
                <w:szCs w:val="20"/>
              </w:rPr>
              <w:t>Records confirm adequate/sufficient secure storage is available to subject teacher prior to the start of the course</w:t>
            </w:r>
          </w:p>
          <w:p w14:paraId="26497055" w14:textId="77777777" w:rsidR="007D0996" w:rsidRPr="003D4C9D" w:rsidRDefault="007D0996" w:rsidP="00D43240">
            <w:pPr>
              <w:spacing w:after="0"/>
              <w:rPr>
                <w:rFonts w:cs="Arial"/>
                <w:i/>
                <w:sz w:val="20"/>
                <w:szCs w:val="20"/>
              </w:rPr>
            </w:pPr>
            <w:r w:rsidRPr="003D4C9D">
              <w:rPr>
                <w:rFonts w:cs="Arial"/>
                <w:i/>
                <w:sz w:val="20"/>
                <w:szCs w:val="20"/>
              </w:rPr>
              <w:t>Alternative secure storage sourced where required</w:t>
            </w:r>
          </w:p>
        </w:tc>
      </w:tr>
      <w:tr w:rsidR="007D0996" w:rsidRPr="003D4C9D" w14:paraId="193DBD99" w14:textId="77777777" w:rsidTr="007D0996">
        <w:tc>
          <w:tcPr>
            <w:tcW w:w="1501" w:type="pct"/>
            <w:tcBorders>
              <w:top w:val="single" w:sz="4" w:space="0" w:color="auto"/>
              <w:left w:val="single" w:sz="4" w:space="0" w:color="auto"/>
              <w:bottom w:val="single" w:sz="4" w:space="0" w:color="auto"/>
              <w:right w:val="single" w:sz="4" w:space="0" w:color="auto"/>
            </w:tcBorders>
          </w:tcPr>
          <w:p w14:paraId="79C0417D" w14:textId="77777777" w:rsidR="007D0996" w:rsidRPr="00A625DA" w:rsidRDefault="007D0996" w:rsidP="00D43240">
            <w:pPr>
              <w:spacing w:after="0"/>
              <w:rPr>
                <w:rFonts w:cs="Arial"/>
                <w:sz w:val="20"/>
                <w:szCs w:val="20"/>
              </w:rPr>
            </w:pPr>
            <w:r w:rsidRPr="00A625DA">
              <w:rPr>
                <w:rFonts w:cs="Arial"/>
                <w:sz w:val="20"/>
                <w:szCs w:val="20"/>
              </w:rPr>
              <w:t>Candidates work produced electronically is not securely stored</w:t>
            </w:r>
          </w:p>
        </w:tc>
        <w:tc>
          <w:tcPr>
            <w:tcW w:w="3499" w:type="pct"/>
            <w:tcBorders>
              <w:top w:val="single" w:sz="4" w:space="0" w:color="auto"/>
              <w:left w:val="single" w:sz="4" w:space="0" w:color="auto"/>
              <w:bottom w:val="single" w:sz="4" w:space="0" w:color="auto"/>
              <w:right w:val="single" w:sz="4" w:space="0" w:color="auto"/>
            </w:tcBorders>
          </w:tcPr>
          <w:p w14:paraId="5F9D5B88" w14:textId="77777777" w:rsidR="007D0996" w:rsidRPr="00A625DA" w:rsidRDefault="007D0996" w:rsidP="00D43240">
            <w:pPr>
              <w:spacing w:after="0"/>
              <w:rPr>
                <w:rFonts w:cs="Arial"/>
                <w:i/>
                <w:sz w:val="20"/>
                <w:szCs w:val="20"/>
              </w:rPr>
            </w:pPr>
            <w:r w:rsidRPr="00A625DA">
              <w:rPr>
                <w:rFonts w:cs="Arial"/>
                <w:i/>
                <w:sz w:val="20"/>
                <w:szCs w:val="20"/>
              </w:rPr>
              <w:t xml:space="preserve">Records confirm subject teachers are aware of and follow current </w:t>
            </w:r>
            <w:r w:rsidRPr="00E015FD">
              <w:rPr>
                <w:rFonts w:ascii="Verdana" w:hAnsi="Verdana" w:cs="Arial"/>
                <w:i/>
                <w:sz w:val="18"/>
                <w:szCs w:val="18"/>
              </w:rPr>
              <w:t>JCQ</w:t>
            </w:r>
            <w:r w:rsidRPr="00A625DA">
              <w:rPr>
                <w:rFonts w:cs="Arial"/>
                <w:i/>
                <w:sz w:val="20"/>
                <w:szCs w:val="20"/>
              </w:rPr>
              <w:t xml:space="preserve"> publication </w:t>
            </w:r>
            <w:r w:rsidRPr="00A625DA">
              <w:rPr>
                <w:rFonts w:ascii="Verdana" w:hAnsi="Verdana" w:cs="Arial"/>
                <w:i/>
                <w:sz w:val="18"/>
                <w:szCs w:val="18"/>
              </w:rPr>
              <w:t>Instructions for conducting non-examination assessments</w:t>
            </w:r>
          </w:p>
          <w:p w14:paraId="32CD6BD0" w14:textId="77777777" w:rsidR="007D0996" w:rsidRPr="00A625DA" w:rsidRDefault="007D0996" w:rsidP="00D43240">
            <w:pPr>
              <w:spacing w:after="0"/>
              <w:rPr>
                <w:rFonts w:cs="Arial"/>
                <w:i/>
                <w:sz w:val="20"/>
                <w:szCs w:val="20"/>
              </w:rPr>
            </w:pPr>
            <w:r w:rsidRPr="00A625DA">
              <w:rPr>
                <w:rFonts w:cs="Arial"/>
                <w:i/>
                <w:sz w:val="20"/>
                <w:szCs w:val="20"/>
              </w:rPr>
              <w:t xml:space="preserve">Internal processes and regular monitoring/internal audit by IT Manager </w:t>
            </w:r>
            <w:proofErr w:type="gramStart"/>
            <w:r w:rsidRPr="00A625DA">
              <w:rPr>
                <w:rFonts w:cs="Arial"/>
                <w:i/>
                <w:sz w:val="20"/>
                <w:szCs w:val="20"/>
              </w:rPr>
              <w:t>ensures</w:t>
            </w:r>
            <w:proofErr w:type="gramEnd"/>
            <w:r w:rsidRPr="00A625DA">
              <w:rPr>
                <w:rFonts w:cs="Arial"/>
                <w:i/>
                <w:sz w:val="20"/>
                <w:szCs w:val="20"/>
              </w:rPr>
              <w:t xml:space="preserve">: </w:t>
            </w:r>
          </w:p>
          <w:p w14:paraId="0DADEAA0" w14:textId="77777777" w:rsidR="007D0996" w:rsidRPr="00A625DA" w:rsidRDefault="007D0996" w:rsidP="00132B32">
            <w:pPr>
              <w:pStyle w:val="ListParagraph"/>
              <w:numPr>
                <w:ilvl w:val="0"/>
                <w:numId w:val="51"/>
              </w:numPr>
              <w:spacing w:after="0" w:line="240" w:lineRule="auto"/>
              <w:rPr>
                <w:rFonts w:cs="Arial"/>
                <w:i/>
                <w:sz w:val="20"/>
                <w:szCs w:val="20"/>
              </w:rPr>
            </w:pPr>
            <w:r w:rsidRPr="00A625DA">
              <w:rPr>
                <w:rFonts w:cs="Arial"/>
                <w:i/>
                <w:sz w:val="20"/>
                <w:szCs w:val="20"/>
              </w:rPr>
              <w:t>access to this material is restricted (insert how)</w:t>
            </w:r>
          </w:p>
          <w:p w14:paraId="640EAA5B" w14:textId="77777777" w:rsidR="007D0996" w:rsidRPr="00A625DA" w:rsidRDefault="007D0996" w:rsidP="00132B32">
            <w:pPr>
              <w:pStyle w:val="ListParagraph"/>
              <w:numPr>
                <w:ilvl w:val="0"/>
                <w:numId w:val="51"/>
              </w:numPr>
              <w:spacing w:after="0" w:line="240" w:lineRule="auto"/>
              <w:rPr>
                <w:rFonts w:cs="Arial"/>
                <w:i/>
                <w:sz w:val="20"/>
                <w:szCs w:val="20"/>
              </w:rPr>
            </w:pPr>
            <w:r w:rsidRPr="00A625DA">
              <w:rPr>
                <w:rFonts w:cs="Arial"/>
                <w:i/>
                <w:sz w:val="20"/>
                <w:szCs w:val="20"/>
              </w:rPr>
              <w:t xml:space="preserve">appropriate security safeguards are in place (insert names/types of protection) </w:t>
            </w:r>
          </w:p>
          <w:p w14:paraId="21AA41AC" w14:textId="77777777" w:rsidR="007D0996" w:rsidRPr="00A625DA" w:rsidRDefault="007D0996" w:rsidP="00132B32">
            <w:pPr>
              <w:pStyle w:val="ListParagraph"/>
              <w:numPr>
                <w:ilvl w:val="0"/>
                <w:numId w:val="51"/>
              </w:numPr>
              <w:spacing w:after="0" w:line="240" w:lineRule="auto"/>
              <w:rPr>
                <w:rFonts w:cs="Arial"/>
                <w:i/>
                <w:sz w:val="20"/>
                <w:szCs w:val="20"/>
              </w:rPr>
            </w:pPr>
            <w:r w:rsidRPr="00A625DA">
              <w:rPr>
                <w:rFonts w:cs="Arial"/>
                <w:i/>
                <w:sz w:val="20"/>
                <w:szCs w:val="20"/>
              </w:rPr>
              <w:t xml:space="preserve">an effective back-up strategy </w:t>
            </w:r>
            <w:proofErr w:type="gramStart"/>
            <w:r w:rsidRPr="00A625DA">
              <w:rPr>
                <w:rFonts w:cs="Arial"/>
                <w:i/>
                <w:sz w:val="20"/>
                <w:szCs w:val="20"/>
              </w:rPr>
              <w:t>is  employed</w:t>
            </w:r>
            <w:proofErr w:type="gramEnd"/>
            <w:r w:rsidRPr="00A625DA">
              <w:rPr>
                <w:rFonts w:cs="Arial"/>
                <w:i/>
                <w:sz w:val="20"/>
                <w:szCs w:val="20"/>
              </w:rPr>
              <w:t xml:space="preserve"> so that an </w:t>
            </w:r>
            <w:proofErr w:type="gramStart"/>
            <w:r w:rsidRPr="00A625DA">
              <w:rPr>
                <w:rFonts w:cs="Arial"/>
                <w:i/>
                <w:sz w:val="20"/>
                <w:szCs w:val="20"/>
              </w:rPr>
              <w:t>up to date</w:t>
            </w:r>
            <w:proofErr w:type="gramEnd"/>
            <w:r w:rsidRPr="00A625DA">
              <w:rPr>
                <w:rFonts w:cs="Arial"/>
                <w:i/>
                <w:sz w:val="20"/>
                <w:szCs w:val="20"/>
              </w:rPr>
              <w:t xml:space="preserve"> archive of candidates’ evidence is maintained (insert details of how work is backed up)</w:t>
            </w:r>
          </w:p>
          <w:p w14:paraId="1BA62A72" w14:textId="77777777" w:rsidR="007D0996" w:rsidRPr="00A625DA" w:rsidRDefault="007D0996" w:rsidP="00132B32">
            <w:pPr>
              <w:pStyle w:val="ListParagraph"/>
              <w:numPr>
                <w:ilvl w:val="0"/>
                <w:numId w:val="51"/>
              </w:numPr>
              <w:spacing w:after="0" w:line="240" w:lineRule="auto"/>
              <w:rPr>
                <w:rFonts w:cs="Arial"/>
                <w:i/>
                <w:sz w:val="20"/>
                <w:szCs w:val="20"/>
              </w:rPr>
            </w:pPr>
            <w:r w:rsidRPr="00A625DA">
              <w:rPr>
                <w:rFonts w:cs="Arial"/>
                <w:i/>
                <w:sz w:val="20"/>
                <w:szCs w:val="20"/>
              </w:rPr>
              <w:t>any sensitive digital media is encrypted (according to awarding body guidance to ensure that the method of encryption is suitable) to ensure the security of the data stored within it (insert relevant details of how)</w:t>
            </w:r>
          </w:p>
        </w:tc>
      </w:tr>
      <w:tr w:rsidR="007D0996" w:rsidRPr="004724CB" w14:paraId="2B44C379" w14:textId="77777777" w:rsidTr="007D0996">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1DED8F" w14:textId="77777777" w:rsidR="007D0996" w:rsidRPr="004724CB" w:rsidRDefault="007D0996" w:rsidP="00D43240">
            <w:pPr>
              <w:spacing w:after="0"/>
              <w:ind w:right="176"/>
              <w:jc w:val="center"/>
              <w:rPr>
                <w:rFonts w:ascii="Rockwell Condensed" w:hAnsi="Rockwell Condensed" w:cs="Arial"/>
                <w:bCs/>
              </w:rPr>
            </w:pPr>
            <w:r w:rsidRPr="004724CB">
              <w:rPr>
                <w:rFonts w:ascii="Rockwell Condensed" w:hAnsi="Rockwell Condensed" w:cs="Arial"/>
                <w:bCs/>
              </w:rPr>
              <w:t>Task marking – externally assessed components</w:t>
            </w:r>
          </w:p>
        </w:tc>
      </w:tr>
      <w:tr w:rsidR="007D0996" w:rsidRPr="003D4C9D" w14:paraId="38C81DC5" w14:textId="77777777" w:rsidTr="007D0996">
        <w:tc>
          <w:tcPr>
            <w:tcW w:w="1501" w:type="pct"/>
            <w:tcBorders>
              <w:top w:val="single" w:sz="4" w:space="0" w:color="auto"/>
              <w:left w:val="single" w:sz="4" w:space="0" w:color="auto"/>
              <w:bottom w:val="single" w:sz="4" w:space="0" w:color="auto"/>
              <w:right w:val="single" w:sz="4" w:space="0" w:color="auto"/>
            </w:tcBorders>
          </w:tcPr>
          <w:p w14:paraId="080BD280" w14:textId="77777777" w:rsidR="007D0996" w:rsidRPr="003D4C9D" w:rsidRDefault="007D0996" w:rsidP="00D43240">
            <w:pPr>
              <w:spacing w:after="0"/>
              <w:rPr>
                <w:rFonts w:cs="Arial"/>
                <w:sz w:val="20"/>
                <w:szCs w:val="20"/>
              </w:rPr>
            </w:pPr>
            <w:r w:rsidRPr="003D4C9D">
              <w:rPr>
                <w:rFonts w:cs="Arial"/>
                <w:sz w:val="20"/>
                <w:szCs w:val="20"/>
              </w:rPr>
              <w:t>A candidate is absent on the day of the examiner visit for an acceptable reason</w:t>
            </w:r>
          </w:p>
        </w:tc>
        <w:tc>
          <w:tcPr>
            <w:tcW w:w="3499" w:type="pct"/>
            <w:tcBorders>
              <w:top w:val="single" w:sz="4" w:space="0" w:color="auto"/>
              <w:left w:val="single" w:sz="4" w:space="0" w:color="auto"/>
              <w:bottom w:val="single" w:sz="4" w:space="0" w:color="auto"/>
              <w:right w:val="single" w:sz="4" w:space="0" w:color="auto"/>
            </w:tcBorders>
          </w:tcPr>
          <w:p w14:paraId="48972E4C" w14:textId="77777777" w:rsidR="007D0996" w:rsidRPr="003D4C9D" w:rsidRDefault="007D0996" w:rsidP="00D43240">
            <w:pPr>
              <w:spacing w:after="0"/>
              <w:rPr>
                <w:rFonts w:cs="Arial"/>
                <w:i/>
                <w:sz w:val="20"/>
                <w:szCs w:val="20"/>
              </w:rPr>
            </w:pPr>
            <w:r w:rsidRPr="003D4C9D">
              <w:rPr>
                <w:rFonts w:cs="Arial"/>
                <w:i/>
                <w:sz w:val="20"/>
                <w:szCs w:val="20"/>
              </w:rPr>
              <w:t>Awarding body guidance is sought to determine if alternative assessment arrangements can be made for the candidate</w:t>
            </w:r>
          </w:p>
          <w:p w14:paraId="6AD8037B" w14:textId="77777777" w:rsidR="007D0996" w:rsidRPr="003D4C9D" w:rsidRDefault="007D0996" w:rsidP="00D43240">
            <w:pPr>
              <w:spacing w:after="0"/>
              <w:rPr>
                <w:rFonts w:cs="Arial"/>
                <w:i/>
                <w:sz w:val="20"/>
                <w:szCs w:val="20"/>
              </w:rPr>
            </w:pPr>
            <w:r w:rsidRPr="003D4C9D">
              <w:rPr>
                <w:rFonts w:cs="Arial"/>
                <w:i/>
                <w:sz w:val="20"/>
                <w:szCs w:val="20"/>
              </w:rPr>
              <w:t>If not, eligibility for special consideration is explored and a request submitted to the awarding body where appropriate</w:t>
            </w:r>
          </w:p>
        </w:tc>
      </w:tr>
      <w:tr w:rsidR="007D0996" w:rsidRPr="003D4C9D" w14:paraId="1620EF7A" w14:textId="77777777" w:rsidTr="007D0996">
        <w:tc>
          <w:tcPr>
            <w:tcW w:w="1501" w:type="pct"/>
            <w:tcBorders>
              <w:top w:val="single" w:sz="4" w:space="0" w:color="auto"/>
              <w:left w:val="single" w:sz="4" w:space="0" w:color="auto"/>
              <w:bottom w:val="single" w:sz="4" w:space="0" w:color="auto"/>
              <w:right w:val="single" w:sz="4" w:space="0" w:color="auto"/>
            </w:tcBorders>
          </w:tcPr>
          <w:p w14:paraId="702AE050" w14:textId="77777777" w:rsidR="007D0996" w:rsidRPr="003D4C9D" w:rsidRDefault="007D0996" w:rsidP="00D43240">
            <w:pPr>
              <w:spacing w:after="0"/>
              <w:rPr>
                <w:rFonts w:cs="Arial"/>
                <w:sz w:val="20"/>
                <w:szCs w:val="20"/>
              </w:rPr>
            </w:pPr>
            <w:r w:rsidRPr="003D4C9D">
              <w:rPr>
                <w:rFonts w:cs="Arial"/>
                <w:sz w:val="20"/>
                <w:szCs w:val="20"/>
              </w:rPr>
              <w:t>A candidate is absent on the day of the examiner visit for an unacceptable reason</w:t>
            </w:r>
          </w:p>
        </w:tc>
        <w:tc>
          <w:tcPr>
            <w:tcW w:w="3499" w:type="pct"/>
            <w:tcBorders>
              <w:top w:val="single" w:sz="4" w:space="0" w:color="auto"/>
              <w:left w:val="single" w:sz="4" w:space="0" w:color="auto"/>
              <w:bottom w:val="single" w:sz="4" w:space="0" w:color="auto"/>
              <w:right w:val="single" w:sz="4" w:space="0" w:color="auto"/>
            </w:tcBorders>
          </w:tcPr>
          <w:p w14:paraId="37EC3D6C" w14:textId="77777777" w:rsidR="007D0996" w:rsidRPr="003D4C9D" w:rsidRDefault="007D0996" w:rsidP="00D43240">
            <w:pPr>
              <w:spacing w:after="0"/>
              <w:rPr>
                <w:rFonts w:cs="Arial"/>
                <w:i/>
                <w:sz w:val="20"/>
                <w:szCs w:val="20"/>
              </w:rPr>
            </w:pPr>
            <w:r w:rsidRPr="003D4C9D">
              <w:rPr>
                <w:rFonts w:cs="Arial"/>
                <w:i/>
                <w:sz w:val="20"/>
                <w:szCs w:val="20"/>
              </w:rPr>
              <w:t>The candidate is marked absent on the attendance register</w:t>
            </w:r>
          </w:p>
        </w:tc>
      </w:tr>
      <w:tr w:rsidR="007D0996" w:rsidRPr="004724CB" w14:paraId="11EBA38A" w14:textId="77777777" w:rsidTr="007D0996">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D76A4D" w14:textId="77777777" w:rsidR="007D0996" w:rsidRPr="004724CB" w:rsidRDefault="007D0996" w:rsidP="00D43240">
            <w:pPr>
              <w:spacing w:after="0"/>
              <w:ind w:right="176"/>
              <w:jc w:val="center"/>
              <w:rPr>
                <w:rFonts w:ascii="Rockwell Condensed" w:hAnsi="Rockwell Condensed" w:cs="Arial"/>
                <w:bCs/>
              </w:rPr>
            </w:pPr>
            <w:r w:rsidRPr="004724CB">
              <w:rPr>
                <w:rFonts w:ascii="Rockwell Condensed" w:hAnsi="Rockwell Condensed" w:cs="Arial"/>
                <w:bCs/>
              </w:rPr>
              <w:t>Task marking – internally assessed components</w:t>
            </w:r>
          </w:p>
        </w:tc>
      </w:tr>
      <w:tr w:rsidR="007D0996" w:rsidRPr="003D4C9D" w14:paraId="0BD114BD" w14:textId="77777777" w:rsidTr="007D0996">
        <w:tc>
          <w:tcPr>
            <w:tcW w:w="1501" w:type="pct"/>
            <w:tcBorders>
              <w:top w:val="single" w:sz="4" w:space="0" w:color="auto"/>
              <w:left w:val="single" w:sz="4" w:space="0" w:color="auto"/>
              <w:bottom w:val="single" w:sz="4" w:space="0" w:color="auto"/>
              <w:right w:val="single" w:sz="4" w:space="0" w:color="auto"/>
            </w:tcBorders>
          </w:tcPr>
          <w:p w14:paraId="17EDAC3E" w14:textId="77777777" w:rsidR="007D0996" w:rsidRPr="003D4C9D" w:rsidRDefault="007D0996" w:rsidP="00D43240">
            <w:pPr>
              <w:spacing w:after="0"/>
              <w:rPr>
                <w:rFonts w:cs="Arial"/>
                <w:sz w:val="20"/>
                <w:szCs w:val="20"/>
              </w:rPr>
            </w:pPr>
            <w:r w:rsidRPr="003D4C9D">
              <w:rPr>
                <w:rFonts w:cs="Arial"/>
                <w:sz w:val="20"/>
                <w:szCs w:val="20"/>
              </w:rPr>
              <w:t>A candidate submits little or no work</w:t>
            </w:r>
          </w:p>
        </w:tc>
        <w:tc>
          <w:tcPr>
            <w:tcW w:w="3499" w:type="pct"/>
            <w:tcBorders>
              <w:top w:val="single" w:sz="4" w:space="0" w:color="auto"/>
              <w:left w:val="single" w:sz="4" w:space="0" w:color="auto"/>
              <w:bottom w:val="single" w:sz="4" w:space="0" w:color="auto"/>
              <w:right w:val="single" w:sz="4" w:space="0" w:color="auto"/>
            </w:tcBorders>
          </w:tcPr>
          <w:p w14:paraId="13F58877" w14:textId="77777777" w:rsidR="007D0996" w:rsidRPr="003D4C9D" w:rsidRDefault="007D0996" w:rsidP="00D43240">
            <w:pPr>
              <w:spacing w:after="0"/>
              <w:rPr>
                <w:rFonts w:cs="Arial"/>
                <w:i/>
                <w:sz w:val="20"/>
                <w:szCs w:val="20"/>
              </w:rPr>
            </w:pPr>
            <w:r w:rsidRPr="003D4C9D">
              <w:rPr>
                <w:rFonts w:cs="Arial"/>
                <w:i/>
                <w:sz w:val="20"/>
                <w:szCs w:val="20"/>
              </w:rPr>
              <w:t>Where a candidate submits no work, the candidate is recorded as absent when marks are submitted to the awarding body</w:t>
            </w:r>
          </w:p>
          <w:p w14:paraId="4D80EAB6" w14:textId="77777777" w:rsidR="007D0996" w:rsidRPr="003D4C9D" w:rsidRDefault="007D0996" w:rsidP="00D43240">
            <w:pPr>
              <w:spacing w:after="0"/>
              <w:rPr>
                <w:rFonts w:cs="Arial"/>
                <w:i/>
                <w:sz w:val="20"/>
                <w:szCs w:val="20"/>
              </w:rPr>
            </w:pPr>
            <w:r w:rsidRPr="003D4C9D">
              <w:rPr>
                <w:rFonts w:cs="Arial"/>
                <w:i/>
                <w:sz w:val="20"/>
                <w:szCs w:val="20"/>
              </w:rPr>
              <w:t xml:space="preserve">Where a candidate submits little work, the work produced is assessed against the assessment criteria and a mark allocated appropriately; where </w:t>
            </w:r>
            <w:r w:rsidRPr="003D4C9D">
              <w:rPr>
                <w:rFonts w:cs="Arial"/>
                <w:i/>
                <w:sz w:val="20"/>
                <w:szCs w:val="20"/>
              </w:rPr>
              <w:lastRenderedPageBreak/>
              <w:t>the work does not meet any of the assessment criteria a mark of zero is submitted to the awarding body</w:t>
            </w:r>
          </w:p>
        </w:tc>
      </w:tr>
      <w:tr w:rsidR="007D0996" w:rsidRPr="003D4C9D" w14:paraId="548D6D6F" w14:textId="77777777" w:rsidTr="007D0996">
        <w:tc>
          <w:tcPr>
            <w:tcW w:w="1501" w:type="pct"/>
            <w:tcBorders>
              <w:top w:val="single" w:sz="4" w:space="0" w:color="auto"/>
              <w:left w:val="single" w:sz="4" w:space="0" w:color="auto"/>
              <w:bottom w:val="single" w:sz="4" w:space="0" w:color="auto"/>
              <w:right w:val="single" w:sz="4" w:space="0" w:color="auto"/>
            </w:tcBorders>
          </w:tcPr>
          <w:p w14:paraId="6F1546E9" w14:textId="77777777" w:rsidR="007D0996" w:rsidRPr="003D4C9D" w:rsidRDefault="007D0996" w:rsidP="00D43240">
            <w:pPr>
              <w:spacing w:after="0"/>
              <w:rPr>
                <w:rFonts w:cs="Arial"/>
                <w:sz w:val="20"/>
                <w:szCs w:val="20"/>
              </w:rPr>
            </w:pPr>
            <w:r w:rsidRPr="003D4C9D">
              <w:rPr>
                <w:rFonts w:cs="Arial"/>
                <w:sz w:val="20"/>
                <w:szCs w:val="20"/>
              </w:rPr>
              <w:lastRenderedPageBreak/>
              <w:t>A candidate is unable to finish their work for unforeseen reason</w:t>
            </w:r>
          </w:p>
        </w:tc>
        <w:tc>
          <w:tcPr>
            <w:tcW w:w="3499" w:type="pct"/>
            <w:tcBorders>
              <w:top w:val="single" w:sz="4" w:space="0" w:color="auto"/>
              <w:left w:val="single" w:sz="4" w:space="0" w:color="auto"/>
              <w:bottom w:val="single" w:sz="4" w:space="0" w:color="auto"/>
              <w:right w:val="single" w:sz="4" w:space="0" w:color="auto"/>
            </w:tcBorders>
          </w:tcPr>
          <w:p w14:paraId="1E4E57F3" w14:textId="77777777" w:rsidR="007D0996" w:rsidRPr="003D4C9D" w:rsidRDefault="007D0996" w:rsidP="00D43240">
            <w:pPr>
              <w:spacing w:after="0"/>
              <w:rPr>
                <w:rFonts w:cs="Arial"/>
                <w:i/>
                <w:sz w:val="20"/>
                <w:szCs w:val="20"/>
              </w:rPr>
            </w:pPr>
            <w:r w:rsidRPr="003D4C9D">
              <w:rPr>
                <w:rFonts w:cs="Arial"/>
                <w:i/>
                <w:sz w:val="20"/>
                <w:szCs w:val="20"/>
              </w:rPr>
              <w:t xml:space="preserve">Relevant staff are signposted to the </w:t>
            </w:r>
            <w:r w:rsidRPr="00E015FD">
              <w:rPr>
                <w:rFonts w:ascii="Verdana" w:hAnsi="Verdana" w:cs="Arial"/>
                <w:i/>
                <w:sz w:val="18"/>
                <w:szCs w:val="18"/>
              </w:rPr>
              <w:t>JCQ</w:t>
            </w:r>
            <w:r w:rsidRPr="003D4C9D">
              <w:rPr>
                <w:rFonts w:cs="Arial"/>
                <w:i/>
                <w:sz w:val="20"/>
                <w:szCs w:val="20"/>
              </w:rPr>
              <w:t xml:space="preserve"> publication </w:t>
            </w:r>
            <w:r w:rsidRPr="00A625DA">
              <w:rPr>
                <w:rFonts w:ascii="Verdana" w:hAnsi="Verdana" w:cs="Arial"/>
                <w:i/>
                <w:sz w:val="18"/>
                <w:szCs w:val="18"/>
              </w:rPr>
              <w:t>A guide to the special consideration process (section 5)</w:t>
            </w:r>
            <w:r w:rsidRPr="003D4C9D">
              <w:rPr>
                <w:rFonts w:cs="Arial"/>
                <w:i/>
                <w:sz w:val="20"/>
                <w:szCs w:val="20"/>
              </w:rPr>
              <w:t>, to determine eligibility and the process to be followed for shortfall in work</w:t>
            </w:r>
          </w:p>
        </w:tc>
      </w:tr>
      <w:tr w:rsidR="007D0996" w:rsidRPr="003D4C9D" w14:paraId="61D44690" w14:textId="77777777" w:rsidTr="007D0996">
        <w:tc>
          <w:tcPr>
            <w:tcW w:w="1501" w:type="pct"/>
            <w:tcBorders>
              <w:top w:val="single" w:sz="4" w:space="0" w:color="auto"/>
              <w:left w:val="single" w:sz="4" w:space="0" w:color="auto"/>
              <w:bottom w:val="single" w:sz="4" w:space="0" w:color="auto"/>
              <w:right w:val="single" w:sz="4" w:space="0" w:color="auto"/>
            </w:tcBorders>
          </w:tcPr>
          <w:p w14:paraId="50AC274C" w14:textId="77777777" w:rsidR="007D0996" w:rsidRPr="00711476" w:rsidRDefault="007D0996" w:rsidP="00D43240">
            <w:pPr>
              <w:spacing w:after="0"/>
              <w:rPr>
                <w:rFonts w:cs="Arial"/>
                <w:sz w:val="20"/>
                <w:szCs w:val="20"/>
              </w:rPr>
            </w:pPr>
            <w:r w:rsidRPr="00711476">
              <w:rPr>
                <w:rFonts w:cs="Arial"/>
                <w:sz w:val="20"/>
                <w:szCs w:val="20"/>
              </w:rPr>
              <w:t>The work of a candidate is lost or damaged</w:t>
            </w:r>
          </w:p>
        </w:tc>
        <w:tc>
          <w:tcPr>
            <w:tcW w:w="3499" w:type="pct"/>
            <w:tcBorders>
              <w:top w:val="single" w:sz="4" w:space="0" w:color="auto"/>
              <w:left w:val="single" w:sz="4" w:space="0" w:color="auto"/>
              <w:bottom w:val="single" w:sz="4" w:space="0" w:color="auto"/>
              <w:right w:val="single" w:sz="4" w:space="0" w:color="auto"/>
            </w:tcBorders>
          </w:tcPr>
          <w:p w14:paraId="776C5EA1" w14:textId="20365C7E" w:rsidR="007D0996" w:rsidRPr="00E26A76" w:rsidRDefault="0008278C" w:rsidP="00D43240">
            <w:pPr>
              <w:spacing w:after="0"/>
              <w:rPr>
                <w:rFonts w:cs="Arial"/>
                <w:i/>
                <w:sz w:val="20"/>
                <w:szCs w:val="20"/>
              </w:rPr>
            </w:pPr>
            <w:r w:rsidRPr="00E26A76">
              <w:rPr>
                <w:rFonts w:ascii="Calibri" w:eastAsia="Calibri" w:hAnsi="Calibri" w:cs="Tahoma"/>
                <w:i/>
                <w:sz w:val="20"/>
                <w:szCs w:val="20"/>
              </w:rPr>
              <w:t xml:space="preserve">Relevant staff are signposted to the JCQ documents Instructions for conducting non-examination assessments (8) and </w:t>
            </w:r>
            <w:r w:rsidRPr="00E26A76">
              <w:rPr>
                <w:rFonts w:ascii="Calibri" w:eastAsia="Calibri" w:hAnsi="Calibri" w:cs="Tahoma"/>
                <w:i/>
                <w:iCs/>
                <w:sz w:val="20"/>
                <w:szCs w:val="20"/>
              </w:rPr>
              <w:t>(where applicable) Instructions for conducting coursework (16)</w:t>
            </w:r>
            <w:r w:rsidRPr="00E26A76">
              <w:rPr>
                <w:rFonts w:ascii="Calibri" w:eastAsia="Calibri" w:hAnsi="Calibri" w:cs="Tahoma"/>
                <w:i/>
                <w:sz w:val="20"/>
                <w:szCs w:val="20"/>
              </w:rPr>
              <w:t>, to determine eligibility and the process to be followed for lost or damaged work</w:t>
            </w:r>
          </w:p>
        </w:tc>
      </w:tr>
      <w:tr w:rsidR="007D0996" w:rsidRPr="003D4C9D" w14:paraId="41DFA563" w14:textId="77777777" w:rsidTr="007D0996">
        <w:tc>
          <w:tcPr>
            <w:tcW w:w="1501" w:type="pct"/>
            <w:tcBorders>
              <w:top w:val="single" w:sz="4" w:space="0" w:color="auto"/>
              <w:left w:val="single" w:sz="4" w:space="0" w:color="auto"/>
              <w:bottom w:val="single" w:sz="4" w:space="0" w:color="auto"/>
              <w:right w:val="single" w:sz="4" w:space="0" w:color="auto"/>
            </w:tcBorders>
          </w:tcPr>
          <w:p w14:paraId="27A3F328" w14:textId="77777777" w:rsidR="007D0996" w:rsidRPr="003D4C9D" w:rsidRDefault="007D0996" w:rsidP="00D43240">
            <w:pPr>
              <w:spacing w:after="0"/>
              <w:rPr>
                <w:rFonts w:cs="Arial"/>
                <w:sz w:val="20"/>
                <w:szCs w:val="20"/>
              </w:rPr>
            </w:pPr>
            <w:r w:rsidRPr="003D4C9D">
              <w:rPr>
                <w:rFonts w:cs="Arial"/>
                <w:sz w:val="20"/>
                <w:szCs w:val="20"/>
              </w:rPr>
              <w:t xml:space="preserve">Candidate malpractice is discovered </w:t>
            </w:r>
          </w:p>
        </w:tc>
        <w:tc>
          <w:tcPr>
            <w:tcW w:w="3499" w:type="pct"/>
            <w:tcBorders>
              <w:top w:val="single" w:sz="4" w:space="0" w:color="auto"/>
              <w:left w:val="single" w:sz="4" w:space="0" w:color="auto"/>
              <w:bottom w:val="single" w:sz="4" w:space="0" w:color="auto"/>
              <w:right w:val="single" w:sz="4" w:space="0" w:color="auto"/>
            </w:tcBorders>
          </w:tcPr>
          <w:p w14:paraId="510B5B0D" w14:textId="77777777" w:rsidR="0048369F" w:rsidRPr="00E26A76" w:rsidRDefault="0048369F" w:rsidP="0048369F">
            <w:pPr>
              <w:spacing w:after="0"/>
              <w:rPr>
                <w:rFonts w:cs="Tahoma"/>
                <w:i/>
                <w:sz w:val="20"/>
                <w:szCs w:val="20"/>
              </w:rPr>
            </w:pPr>
            <w:r w:rsidRPr="00E26A76">
              <w:rPr>
                <w:rFonts w:cs="Tahoma"/>
                <w:i/>
                <w:sz w:val="20"/>
                <w:szCs w:val="20"/>
              </w:rPr>
              <w:t xml:space="preserve">Instructions and processes in the current JCQ documents Instructions for conducting non-examination assessments (9. Malpractice) and </w:t>
            </w:r>
            <w:r w:rsidRPr="00E26A76">
              <w:rPr>
                <w:rFonts w:cs="Tahoma"/>
                <w:i/>
                <w:iCs/>
                <w:sz w:val="20"/>
                <w:szCs w:val="20"/>
              </w:rPr>
              <w:t xml:space="preserve">(where applicable) Instructions for conducting coursework (6. Malpractice in coursework) </w:t>
            </w:r>
            <w:r w:rsidRPr="00E26A76">
              <w:rPr>
                <w:rFonts w:cs="Tahoma"/>
                <w:i/>
                <w:sz w:val="20"/>
                <w:szCs w:val="20"/>
              </w:rPr>
              <w:t>are followed</w:t>
            </w:r>
          </w:p>
          <w:p w14:paraId="3BB0F437" w14:textId="77777777" w:rsidR="0048369F" w:rsidRPr="00E26A76" w:rsidRDefault="0048369F" w:rsidP="0048369F">
            <w:pPr>
              <w:spacing w:after="0"/>
              <w:rPr>
                <w:rFonts w:cs="Tahoma"/>
                <w:i/>
                <w:sz w:val="20"/>
                <w:szCs w:val="20"/>
              </w:rPr>
            </w:pPr>
            <w:r w:rsidRPr="00E26A76">
              <w:rPr>
                <w:rFonts w:cs="Tahoma"/>
                <w:i/>
                <w:sz w:val="20"/>
                <w:szCs w:val="20"/>
              </w:rPr>
              <w:t>Investigation and reporting procedures in the current JCQ document Suspected Malpractice: Policies and Procedures are followed</w:t>
            </w:r>
          </w:p>
          <w:p w14:paraId="5D082E9C" w14:textId="0E95AA71" w:rsidR="007D0996" w:rsidRPr="00E26A76" w:rsidRDefault="0048369F" w:rsidP="0048369F">
            <w:pPr>
              <w:spacing w:after="0"/>
              <w:rPr>
                <w:rFonts w:cs="Arial"/>
                <w:i/>
                <w:sz w:val="20"/>
                <w:szCs w:val="20"/>
              </w:rPr>
            </w:pPr>
            <w:r w:rsidRPr="00E26A76">
              <w:rPr>
                <w:rFonts w:cs="Tahoma"/>
                <w:i/>
                <w:sz w:val="20"/>
                <w:szCs w:val="20"/>
              </w:rPr>
              <w:t>Appropriate internal disciplinary procedures are also followed</w:t>
            </w:r>
          </w:p>
        </w:tc>
      </w:tr>
      <w:tr w:rsidR="007D0996" w:rsidRPr="003D4C9D" w14:paraId="2317685E" w14:textId="77777777" w:rsidTr="007D0996">
        <w:tc>
          <w:tcPr>
            <w:tcW w:w="1501" w:type="pct"/>
            <w:tcBorders>
              <w:top w:val="single" w:sz="4" w:space="0" w:color="auto"/>
              <w:left w:val="single" w:sz="4" w:space="0" w:color="auto"/>
              <w:bottom w:val="single" w:sz="4" w:space="0" w:color="auto"/>
              <w:right w:val="single" w:sz="4" w:space="0" w:color="auto"/>
            </w:tcBorders>
          </w:tcPr>
          <w:p w14:paraId="3BD8A779" w14:textId="77777777" w:rsidR="007D0996" w:rsidRPr="003D4C9D" w:rsidRDefault="007D0996" w:rsidP="00D43240">
            <w:pPr>
              <w:spacing w:after="0"/>
              <w:rPr>
                <w:rFonts w:cs="Arial"/>
                <w:sz w:val="20"/>
                <w:szCs w:val="20"/>
              </w:rPr>
            </w:pPr>
            <w:r w:rsidRPr="003D4C9D">
              <w:rPr>
                <w:rFonts w:cs="Arial"/>
                <w:sz w:val="20"/>
                <w:szCs w:val="20"/>
              </w:rPr>
              <w:t xml:space="preserve">A </w:t>
            </w:r>
            <w:r w:rsidRPr="000F09E0">
              <w:rPr>
                <w:rFonts w:cs="Arial"/>
                <w:sz w:val="20"/>
                <w:szCs w:val="20"/>
              </w:rPr>
              <w:t xml:space="preserve">teacher </w:t>
            </w:r>
            <w:r w:rsidRPr="00747170">
              <w:rPr>
                <w:rFonts w:cs="Arial"/>
                <w:sz w:val="20"/>
                <w:szCs w:val="20"/>
              </w:rPr>
              <w:t>marks</w:t>
            </w:r>
            <w:r w:rsidRPr="00747170">
              <w:rPr>
                <w:rFonts w:cs="Tahoma"/>
                <w:sz w:val="20"/>
                <w:szCs w:val="20"/>
              </w:rPr>
              <w:t xml:space="preserve"> the work of a candidate with whom they have a close</w:t>
            </w:r>
            <w:r w:rsidRPr="00747170">
              <w:rPr>
                <w:rFonts w:ascii="Tahoma" w:hAnsi="Tahoma" w:cs="Tahoma"/>
                <w:sz w:val="20"/>
                <w:szCs w:val="20"/>
              </w:rPr>
              <w:t xml:space="preserve"> </w:t>
            </w:r>
            <w:r w:rsidRPr="00747170">
              <w:rPr>
                <w:rFonts w:eastAsia="Times New Roman" w:cs="Tahoma"/>
                <w:sz w:val="20"/>
                <w:szCs w:val="20"/>
              </w:rPr>
              <w:t xml:space="preserve">relationship </w:t>
            </w:r>
            <w:r w:rsidRPr="00747170">
              <w:rPr>
                <w:rFonts w:cs="Tahoma"/>
                <w:sz w:val="20"/>
                <w:szCs w:val="20"/>
              </w:rPr>
              <w:t xml:space="preserve">e.g. members of their family (which includes </w:t>
            </w:r>
            <w:proofErr w:type="gramStart"/>
            <w:r w:rsidRPr="00747170">
              <w:rPr>
                <w:rFonts w:cs="Tahoma"/>
                <w:sz w:val="20"/>
                <w:szCs w:val="20"/>
              </w:rPr>
              <w:t>step-family</w:t>
            </w:r>
            <w:proofErr w:type="gramEnd"/>
            <w:r w:rsidRPr="00747170">
              <w:rPr>
                <w:rFonts w:cs="Tahoma"/>
                <w:sz w:val="20"/>
                <w:szCs w:val="20"/>
              </w:rPr>
              <w:t xml:space="preserve">, foster family and similar close </w:t>
            </w:r>
            <w:r w:rsidRPr="00747170">
              <w:rPr>
                <w:rFonts w:eastAsia="Times New Roman" w:cs="Tahoma"/>
                <w:sz w:val="20"/>
                <w:szCs w:val="20"/>
              </w:rPr>
              <w:t>relationships) or close friends and their immediate family (e.g. son/daughter)</w:t>
            </w:r>
          </w:p>
        </w:tc>
        <w:tc>
          <w:tcPr>
            <w:tcW w:w="3499" w:type="pct"/>
            <w:tcBorders>
              <w:top w:val="single" w:sz="4" w:space="0" w:color="auto"/>
              <w:left w:val="single" w:sz="4" w:space="0" w:color="auto"/>
              <w:bottom w:val="single" w:sz="4" w:space="0" w:color="auto"/>
              <w:right w:val="single" w:sz="4" w:space="0" w:color="auto"/>
            </w:tcBorders>
          </w:tcPr>
          <w:p w14:paraId="019DA500" w14:textId="77777777" w:rsidR="007D0996" w:rsidRPr="003D4C9D" w:rsidRDefault="007D0996" w:rsidP="00D43240">
            <w:pPr>
              <w:spacing w:after="0"/>
              <w:rPr>
                <w:rFonts w:cs="Arial"/>
                <w:i/>
                <w:sz w:val="20"/>
                <w:szCs w:val="20"/>
              </w:rPr>
            </w:pPr>
            <w:r w:rsidRPr="003D4C9D">
              <w:rPr>
                <w:rFonts w:cs="Arial"/>
                <w:i/>
                <w:sz w:val="20"/>
                <w:szCs w:val="20"/>
              </w:rPr>
              <w:t xml:space="preserve">A conflict of interest is declared by informing the awarding body that a teacher </w:t>
            </w:r>
            <w:r w:rsidRPr="00747170">
              <w:rPr>
                <w:rFonts w:cs="Arial"/>
                <w:i/>
                <w:sz w:val="20"/>
                <w:szCs w:val="20"/>
              </w:rPr>
              <w:t>is preparing/teaching said child</w:t>
            </w:r>
            <w:r w:rsidRPr="003D4C9D">
              <w:rPr>
                <w:rFonts w:cs="Arial"/>
                <w:i/>
                <w:sz w:val="20"/>
                <w:szCs w:val="20"/>
              </w:rPr>
              <w:t xml:space="preserve"> at the start of the course</w:t>
            </w:r>
          </w:p>
          <w:p w14:paraId="17CFB4E3" w14:textId="77777777" w:rsidR="007D0996" w:rsidRPr="003D4C9D" w:rsidRDefault="007D0996" w:rsidP="00D43240">
            <w:pPr>
              <w:spacing w:after="0"/>
              <w:rPr>
                <w:rFonts w:cs="Arial"/>
                <w:i/>
                <w:sz w:val="20"/>
                <w:szCs w:val="20"/>
              </w:rPr>
            </w:pPr>
            <w:r w:rsidRPr="003D4C9D">
              <w:rPr>
                <w:rFonts w:cs="Arial"/>
                <w:i/>
                <w:sz w:val="20"/>
                <w:szCs w:val="20"/>
              </w:rPr>
              <w:t>Marked work of said child is submitted for moderation whether part of the sample requested or not</w:t>
            </w:r>
          </w:p>
        </w:tc>
      </w:tr>
      <w:tr w:rsidR="007D0996" w:rsidRPr="003D4C9D" w14:paraId="6F9D48E6" w14:textId="77777777" w:rsidTr="007D0996">
        <w:tc>
          <w:tcPr>
            <w:tcW w:w="1501" w:type="pct"/>
            <w:tcBorders>
              <w:top w:val="single" w:sz="4" w:space="0" w:color="auto"/>
              <w:left w:val="single" w:sz="4" w:space="0" w:color="auto"/>
              <w:bottom w:val="single" w:sz="4" w:space="0" w:color="auto"/>
              <w:right w:val="single" w:sz="4" w:space="0" w:color="auto"/>
            </w:tcBorders>
          </w:tcPr>
          <w:p w14:paraId="540B9585" w14:textId="77777777" w:rsidR="007D0996" w:rsidRPr="003D4C9D" w:rsidRDefault="007D0996" w:rsidP="00D43240">
            <w:pPr>
              <w:spacing w:after="0"/>
              <w:rPr>
                <w:rFonts w:cs="Arial"/>
                <w:sz w:val="20"/>
                <w:szCs w:val="20"/>
              </w:rPr>
            </w:pPr>
            <w:r w:rsidRPr="003D4C9D">
              <w:rPr>
                <w:rFonts w:cs="Arial"/>
                <w:sz w:val="20"/>
                <w:szCs w:val="20"/>
              </w:rPr>
              <w:t>An extension to the deadline for submission of marks is required for a legitimate reason</w:t>
            </w:r>
          </w:p>
        </w:tc>
        <w:tc>
          <w:tcPr>
            <w:tcW w:w="3499" w:type="pct"/>
            <w:tcBorders>
              <w:top w:val="single" w:sz="4" w:space="0" w:color="auto"/>
              <w:left w:val="single" w:sz="4" w:space="0" w:color="auto"/>
              <w:bottom w:val="single" w:sz="4" w:space="0" w:color="auto"/>
              <w:right w:val="single" w:sz="4" w:space="0" w:color="auto"/>
            </w:tcBorders>
          </w:tcPr>
          <w:p w14:paraId="5B73F212" w14:textId="77777777" w:rsidR="007D0996" w:rsidRPr="003D4C9D" w:rsidRDefault="007D0996" w:rsidP="00D43240">
            <w:pPr>
              <w:spacing w:after="0"/>
              <w:rPr>
                <w:rFonts w:cs="Arial"/>
                <w:i/>
                <w:sz w:val="20"/>
                <w:szCs w:val="20"/>
              </w:rPr>
            </w:pPr>
            <w:r w:rsidRPr="003D4C9D">
              <w:rPr>
                <w:rFonts w:cs="Arial"/>
                <w:i/>
                <w:sz w:val="20"/>
                <w:szCs w:val="20"/>
              </w:rPr>
              <w:t>Awarding body is contacted to determine if an extension can be granted</w:t>
            </w:r>
          </w:p>
          <w:p w14:paraId="0A1A85D1" w14:textId="3941288C" w:rsidR="007D0996" w:rsidRPr="003D4C9D" w:rsidRDefault="007D0996" w:rsidP="00D43240">
            <w:pPr>
              <w:spacing w:after="0"/>
              <w:rPr>
                <w:rFonts w:cs="Arial"/>
                <w:i/>
                <w:sz w:val="20"/>
                <w:szCs w:val="20"/>
              </w:rPr>
            </w:pPr>
            <w:r w:rsidRPr="003D4C9D">
              <w:rPr>
                <w:rFonts w:cs="Arial"/>
                <w:i/>
                <w:sz w:val="20"/>
                <w:szCs w:val="20"/>
              </w:rPr>
              <w:t xml:space="preserve">Relevant staff are signposted to the </w:t>
            </w:r>
            <w:r w:rsidRPr="00E015FD">
              <w:rPr>
                <w:rFonts w:ascii="Verdana" w:hAnsi="Verdana" w:cs="Arial"/>
                <w:i/>
                <w:sz w:val="18"/>
                <w:szCs w:val="18"/>
              </w:rPr>
              <w:t>JCQ</w:t>
            </w:r>
            <w:r w:rsidRPr="003D4C9D">
              <w:rPr>
                <w:rFonts w:cs="Arial"/>
                <w:i/>
                <w:sz w:val="20"/>
                <w:szCs w:val="20"/>
              </w:rPr>
              <w:t xml:space="preserve"> publication </w:t>
            </w:r>
            <w:r w:rsidRPr="00A625DA">
              <w:rPr>
                <w:rFonts w:ascii="Verdana" w:hAnsi="Verdana" w:cs="Arial"/>
                <w:i/>
                <w:sz w:val="18"/>
                <w:szCs w:val="18"/>
              </w:rPr>
              <w:t>A guide to the special consideration process (section 5)</w:t>
            </w:r>
            <w:r w:rsidRPr="003D4C9D">
              <w:rPr>
                <w:rFonts w:cs="Arial"/>
                <w:i/>
                <w:sz w:val="20"/>
                <w:szCs w:val="20"/>
              </w:rPr>
              <w:t xml:space="preserve">, to determine eligibility and the process to be followed </w:t>
            </w:r>
            <w:r w:rsidRPr="00E26A76">
              <w:rPr>
                <w:rFonts w:cs="Arial"/>
                <w:i/>
                <w:sz w:val="20"/>
                <w:szCs w:val="20"/>
              </w:rPr>
              <w:t xml:space="preserve">for </w:t>
            </w:r>
            <w:r w:rsidR="008B0D9A" w:rsidRPr="00E26A76">
              <w:rPr>
                <w:rFonts w:cs="Arial"/>
                <w:i/>
                <w:sz w:val="20"/>
                <w:szCs w:val="20"/>
              </w:rPr>
              <w:t>an</w:t>
            </w:r>
            <w:r w:rsidRPr="00E26A76">
              <w:rPr>
                <w:rFonts w:cs="Arial"/>
                <w:i/>
                <w:sz w:val="20"/>
                <w:szCs w:val="20"/>
              </w:rPr>
              <w:t xml:space="preserve"> extension</w:t>
            </w:r>
          </w:p>
        </w:tc>
      </w:tr>
      <w:tr w:rsidR="007D0996" w:rsidRPr="003D4C9D" w14:paraId="3221137E" w14:textId="77777777" w:rsidTr="007D0996">
        <w:tc>
          <w:tcPr>
            <w:tcW w:w="1501" w:type="pct"/>
            <w:tcBorders>
              <w:top w:val="single" w:sz="4" w:space="0" w:color="auto"/>
              <w:left w:val="single" w:sz="4" w:space="0" w:color="auto"/>
              <w:bottom w:val="single" w:sz="4" w:space="0" w:color="auto"/>
              <w:right w:val="single" w:sz="4" w:space="0" w:color="auto"/>
            </w:tcBorders>
          </w:tcPr>
          <w:p w14:paraId="00029F9D" w14:textId="77777777" w:rsidR="007D0996" w:rsidRPr="003D4C9D" w:rsidRDefault="007D0996" w:rsidP="00D43240">
            <w:pPr>
              <w:spacing w:after="0"/>
              <w:rPr>
                <w:rFonts w:cs="Arial"/>
                <w:sz w:val="20"/>
                <w:szCs w:val="20"/>
              </w:rPr>
            </w:pPr>
            <w:r w:rsidRPr="003D4C9D">
              <w:rPr>
                <w:rFonts w:cs="Arial"/>
                <w:sz w:val="20"/>
                <w:szCs w:val="20"/>
              </w:rPr>
              <w:t>After submission of marks, it is discovered that the wrong task was given to candidates</w:t>
            </w:r>
          </w:p>
        </w:tc>
        <w:tc>
          <w:tcPr>
            <w:tcW w:w="3499" w:type="pct"/>
            <w:tcBorders>
              <w:top w:val="single" w:sz="4" w:space="0" w:color="auto"/>
              <w:left w:val="single" w:sz="4" w:space="0" w:color="auto"/>
              <w:bottom w:val="single" w:sz="4" w:space="0" w:color="auto"/>
              <w:right w:val="single" w:sz="4" w:space="0" w:color="auto"/>
            </w:tcBorders>
          </w:tcPr>
          <w:p w14:paraId="7FB1E77A" w14:textId="77777777" w:rsidR="007D0996" w:rsidRPr="003D4C9D" w:rsidRDefault="007D0996" w:rsidP="00D43240">
            <w:pPr>
              <w:spacing w:after="0"/>
              <w:rPr>
                <w:rFonts w:cs="Arial"/>
                <w:i/>
                <w:sz w:val="20"/>
                <w:szCs w:val="20"/>
              </w:rPr>
            </w:pPr>
            <w:r w:rsidRPr="003D4C9D">
              <w:rPr>
                <w:rFonts w:cs="Arial"/>
                <w:i/>
                <w:sz w:val="20"/>
                <w:szCs w:val="20"/>
              </w:rPr>
              <w:t>Awarding body is contacted for guidance</w:t>
            </w:r>
          </w:p>
          <w:p w14:paraId="670A4248" w14:textId="77777777" w:rsidR="007D0996" w:rsidRPr="003D4C9D" w:rsidRDefault="007D0996" w:rsidP="00D43240">
            <w:pPr>
              <w:spacing w:after="0"/>
              <w:rPr>
                <w:rFonts w:cs="Arial"/>
                <w:i/>
                <w:sz w:val="20"/>
                <w:szCs w:val="20"/>
              </w:rPr>
            </w:pPr>
            <w:r w:rsidRPr="003D4C9D">
              <w:rPr>
                <w:rFonts w:cs="Arial"/>
                <w:i/>
                <w:sz w:val="20"/>
                <w:szCs w:val="20"/>
              </w:rPr>
              <w:t xml:space="preserve">Relevant staff are signposted to the </w:t>
            </w:r>
            <w:r w:rsidRPr="00E015FD">
              <w:rPr>
                <w:rFonts w:ascii="Verdana" w:hAnsi="Verdana" w:cs="Arial"/>
                <w:i/>
                <w:sz w:val="18"/>
                <w:szCs w:val="18"/>
              </w:rPr>
              <w:t>JCQ</w:t>
            </w:r>
            <w:r w:rsidRPr="003D4C9D">
              <w:rPr>
                <w:rFonts w:cs="Arial"/>
                <w:i/>
                <w:sz w:val="20"/>
                <w:szCs w:val="20"/>
              </w:rPr>
              <w:t xml:space="preserve"> publication </w:t>
            </w:r>
            <w:r w:rsidRPr="00A625DA">
              <w:rPr>
                <w:rFonts w:ascii="Verdana" w:hAnsi="Verdana" w:cs="Arial"/>
                <w:i/>
                <w:sz w:val="18"/>
                <w:szCs w:val="18"/>
              </w:rPr>
              <w:t>A guide to the special consideration process (section 2)</w:t>
            </w:r>
            <w:r w:rsidRPr="003D4C9D">
              <w:rPr>
                <w:rFonts w:cs="Arial"/>
                <w:i/>
                <w:sz w:val="20"/>
                <w:szCs w:val="20"/>
              </w:rPr>
              <w:t>, to determine eligibility and the process to be followed to apply for special consideration for candidates</w:t>
            </w:r>
          </w:p>
        </w:tc>
      </w:tr>
      <w:tr w:rsidR="007D0996" w:rsidRPr="003D4C9D" w14:paraId="6880AD6E" w14:textId="77777777" w:rsidTr="007D0996">
        <w:tc>
          <w:tcPr>
            <w:tcW w:w="1501" w:type="pct"/>
            <w:tcBorders>
              <w:top w:val="single" w:sz="4" w:space="0" w:color="auto"/>
              <w:left w:val="single" w:sz="4" w:space="0" w:color="auto"/>
              <w:bottom w:val="single" w:sz="4" w:space="0" w:color="auto"/>
              <w:right w:val="single" w:sz="4" w:space="0" w:color="auto"/>
            </w:tcBorders>
          </w:tcPr>
          <w:p w14:paraId="39F594D4" w14:textId="77777777" w:rsidR="007D0996" w:rsidRPr="003D4C9D" w:rsidRDefault="007D0996" w:rsidP="00D43240">
            <w:pPr>
              <w:spacing w:after="0"/>
              <w:rPr>
                <w:rFonts w:cs="Arial"/>
                <w:sz w:val="20"/>
                <w:szCs w:val="20"/>
              </w:rPr>
            </w:pPr>
            <w:r w:rsidRPr="003D4C9D">
              <w:rPr>
                <w:rFonts w:cs="Arial"/>
                <w:sz w:val="20"/>
                <w:szCs w:val="20"/>
              </w:rPr>
              <w:t>A</w:t>
            </w:r>
            <w:r>
              <w:rPr>
                <w:rFonts w:cs="Arial"/>
                <w:sz w:val="20"/>
                <w:szCs w:val="20"/>
              </w:rPr>
              <w:t xml:space="preserve"> candidate wishes to </w:t>
            </w:r>
            <w:r w:rsidRPr="009370BC">
              <w:rPr>
                <w:rFonts w:cs="Arial"/>
                <w:sz w:val="20"/>
                <w:szCs w:val="20"/>
              </w:rPr>
              <w:t>appeal</w:t>
            </w:r>
            <w:r w:rsidRPr="009370BC">
              <w:rPr>
                <w:rFonts w:cs="Calibri"/>
                <w:sz w:val="20"/>
                <w:szCs w:val="20"/>
              </w:rPr>
              <w:t xml:space="preserve">/request a review of </w:t>
            </w:r>
            <w:r w:rsidRPr="009370BC">
              <w:rPr>
                <w:rFonts w:cs="Arial"/>
                <w:sz w:val="20"/>
                <w:szCs w:val="20"/>
              </w:rPr>
              <w:t>the</w:t>
            </w:r>
            <w:r w:rsidRPr="003D4C9D">
              <w:rPr>
                <w:rFonts w:cs="Arial"/>
                <w:sz w:val="20"/>
                <w:szCs w:val="20"/>
              </w:rPr>
              <w:t xml:space="preserve"> marks awarded for their work by their teacher</w:t>
            </w:r>
          </w:p>
        </w:tc>
        <w:tc>
          <w:tcPr>
            <w:tcW w:w="3499" w:type="pct"/>
            <w:tcBorders>
              <w:top w:val="single" w:sz="4" w:space="0" w:color="auto"/>
              <w:left w:val="single" w:sz="4" w:space="0" w:color="auto"/>
              <w:bottom w:val="single" w:sz="4" w:space="0" w:color="auto"/>
              <w:right w:val="single" w:sz="4" w:space="0" w:color="auto"/>
            </w:tcBorders>
          </w:tcPr>
          <w:p w14:paraId="1D5B4A81" w14:textId="77777777" w:rsidR="007D0996" w:rsidRPr="003D4C9D" w:rsidRDefault="007D0996" w:rsidP="00D43240">
            <w:pPr>
              <w:spacing w:after="0"/>
              <w:rPr>
                <w:rFonts w:cs="Arial"/>
                <w:i/>
                <w:sz w:val="20"/>
                <w:szCs w:val="20"/>
              </w:rPr>
            </w:pPr>
            <w:r w:rsidRPr="003D4C9D">
              <w:rPr>
                <w:rFonts w:cs="Arial"/>
                <w:i/>
                <w:sz w:val="20"/>
                <w:szCs w:val="20"/>
              </w:rPr>
              <w:t>Candidates are informed of the marks they have been awarded for their work prior to the marks being submitted to the awarding body</w:t>
            </w:r>
          </w:p>
          <w:p w14:paraId="52460743" w14:textId="77777777" w:rsidR="007D0996" w:rsidRPr="003D4C9D" w:rsidRDefault="007D0996" w:rsidP="00D43240">
            <w:pPr>
              <w:spacing w:after="0"/>
              <w:rPr>
                <w:rFonts w:cs="Arial"/>
                <w:i/>
                <w:sz w:val="20"/>
                <w:szCs w:val="20"/>
              </w:rPr>
            </w:pPr>
            <w:r w:rsidRPr="003D4C9D">
              <w:rPr>
                <w:rFonts w:cs="Arial"/>
                <w:i/>
                <w:sz w:val="20"/>
                <w:szCs w:val="20"/>
              </w:rPr>
              <w:t>Records confirm candidates have been informed of their marks</w:t>
            </w:r>
          </w:p>
          <w:p w14:paraId="63916B5B" w14:textId="77777777" w:rsidR="007D0996" w:rsidRPr="003D4C9D" w:rsidRDefault="007D0996" w:rsidP="00D43240">
            <w:pPr>
              <w:spacing w:after="0"/>
              <w:rPr>
                <w:rFonts w:cs="Arial"/>
                <w:i/>
                <w:sz w:val="20"/>
                <w:szCs w:val="20"/>
              </w:rPr>
            </w:pPr>
            <w:r w:rsidRPr="003D4C9D">
              <w:rPr>
                <w:rFonts w:cs="Arial"/>
                <w:i/>
                <w:sz w:val="20"/>
                <w:szCs w:val="20"/>
              </w:rPr>
              <w:t>Candidates are informed that these marks are subject to change through the awarding body’s moderation process</w:t>
            </w:r>
          </w:p>
          <w:p w14:paraId="5CD06FFA" w14:textId="77777777" w:rsidR="007D0996" w:rsidRPr="003D4C9D" w:rsidRDefault="007D0996" w:rsidP="00D43240">
            <w:pPr>
              <w:spacing w:after="0"/>
              <w:rPr>
                <w:rFonts w:cs="Arial"/>
                <w:i/>
                <w:sz w:val="20"/>
                <w:szCs w:val="20"/>
              </w:rPr>
            </w:pPr>
            <w:r w:rsidRPr="003D4C9D">
              <w:rPr>
                <w:rFonts w:cs="Arial"/>
                <w:i/>
                <w:sz w:val="20"/>
                <w:szCs w:val="20"/>
              </w:rPr>
              <w:t xml:space="preserve">Candidates are informed of their </w:t>
            </w:r>
            <w:r w:rsidRPr="009370BC">
              <w:rPr>
                <w:rFonts w:cs="Arial"/>
                <w:i/>
                <w:sz w:val="20"/>
                <w:szCs w:val="20"/>
              </w:rPr>
              <w:t xml:space="preserve">marks </w:t>
            </w:r>
            <w:r w:rsidRPr="009370BC">
              <w:rPr>
                <w:rFonts w:cs="Calibri"/>
                <w:i/>
                <w:sz w:val="20"/>
                <w:szCs w:val="20"/>
              </w:rPr>
              <w:t xml:space="preserve">to the timescale identified in the centre’s internal appeals procedure and prior </w:t>
            </w:r>
            <w:r w:rsidRPr="009370BC">
              <w:rPr>
                <w:rFonts w:cs="Arial"/>
                <w:i/>
                <w:sz w:val="20"/>
                <w:szCs w:val="20"/>
              </w:rPr>
              <w:t>to the</w:t>
            </w:r>
            <w:r w:rsidRPr="003D4C9D">
              <w:rPr>
                <w:rFonts w:cs="Arial"/>
                <w:i/>
                <w:sz w:val="20"/>
                <w:szCs w:val="20"/>
              </w:rPr>
              <w:t xml:space="preserve"> internal deadline set by the exams officer for the submission of marks</w:t>
            </w:r>
          </w:p>
          <w:p w14:paraId="4364B591" w14:textId="77777777" w:rsidR="007D0996" w:rsidRPr="003D4C9D" w:rsidRDefault="007D0996" w:rsidP="00D43240">
            <w:pPr>
              <w:spacing w:after="0"/>
              <w:rPr>
                <w:rFonts w:cs="Arial"/>
                <w:i/>
                <w:sz w:val="20"/>
                <w:szCs w:val="20"/>
              </w:rPr>
            </w:pPr>
            <w:r w:rsidRPr="003D4C9D">
              <w:rPr>
                <w:rFonts w:cs="Arial"/>
                <w:i/>
                <w:sz w:val="20"/>
                <w:szCs w:val="20"/>
              </w:rPr>
              <w:t xml:space="preserve">Through the candidate exam handbook, candidates are made aware of the centre’s internal appeals procedures and timescale for submitting an </w:t>
            </w:r>
            <w:r w:rsidRPr="009370BC">
              <w:rPr>
                <w:rFonts w:cs="Arial"/>
                <w:i/>
                <w:sz w:val="20"/>
                <w:szCs w:val="20"/>
              </w:rPr>
              <w:t>appeal</w:t>
            </w:r>
            <w:r w:rsidRPr="009370BC">
              <w:rPr>
                <w:rFonts w:cs="Calibri"/>
                <w:i/>
                <w:sz w:val="20"/>
                <w:szCs w:val="20"/>
              </w:rPr>
              <w:t>/request for a review of the centre’s marking</w:t>
            </w:r>
            <w:r w:rsidRPr="009370BC">
              <w:rPr>
                <w:rFonts w:cs="Arial"/>
                <w:i/>
                <w:sz w:val="20"/>
                <w:szCs w:val="20"/>
              </w:rPr>
              <w:t xml:space="preserve"> prior to the submission</w:t>
            </w:r>
            <w:r w:rsidRPr="003D4C9D">
              <w:rPr>
                <w:rFonts w:cs="Arial"/>
                <w:i/>
                <w:sz w:val="20"/>
                <w:szCs w:val="20"/>
              </w:rPr>
              <w:t xml:space="preserve"> of marks to the awarding body  </w:t>
            </w:r>
          </w:p>
        </w:tc>
      </w:tr>
      <w:tr w:rsidR="007D0996" w:rsidRPr="003D4C9D" w14:paraId="3CF1CC06" w14:textId="77777777" w:rsidTr="007D0996">
        <w:tc>
          <w:tcPr>
            <w:tcW w:w="1501" w:type="pct"/>
            <w:tcBorders>
              <w:top w:val="single" w:sz="4" w:space="0" w:color="auto"/>
              <w:left w:val="single" w:sz="4" w:space="0" w:color="auto"/>
              <w:bottom w:val="single" w:sz="4" w:space="0" w:color="auto"/>
              <w:right w:val="single" w:sz="4" w:space="0" w:color="auto"/>
            </w:tcBorders>
          </w:tcPr>
          <w:p w14:paraId="2B8A565D" w14:textId="77777777" w:rsidR="007D0996" w:rsidRPr="003D4C9D" w:rsidRDefault="007D0996" w:rsidP="00D43240">
            <w:pPr>
              <w:spacing w:after="0"/>
              <w:rPr>
                <w:rFonts w:cs="Arial"/>
                <w:sz w:val="20"/>
                <w:szCs w:val="20"/>
              </w:rPr>
            </w:pPr>
            <w:r w:rsidRPr="003D4C9D">
              <w:rPr>
                <w:rFonts w:cs="Arial"/>
                <w:sz w:val="20"/>
                <w:szCs w:val="20"/>
              </w:rPr>
              <w:t>Deadline for submitting work for formal assessment not met by candidate</w:t>
            </w:r>
          </w:p>
        </w:tc>
        <w:tc>
          <w:tcPr>
            <w:tcW w:w="3499" w:type="pct"/>
            <w:tcBorders>
              <w:top w:val="single" w:sz="4" w:space="0" w:color="auto"/>
              <w:left w:val="single" w:sz="4" w:space="0" w:color="auto"/>
              <w:bottom w:val="single" w:sz="4" w:space="0" w:color="auto"/>
              <w:right w:val="single" w:sz="4" w:space="0" w:color="auto"/>
            </w:tcBorders>
          </w:tcPr>
          <w:p w14:paraId="751FFBDC" w14:textId="77777777" w:rsidR="007D0996" w:rsidRPr="003D4C9D" w:rsidRDefault="007D0996" w:rsidP="00D43240">
            <w:pPr>
              <w:spacing w:after="0"/>
              <w:rPr>
                <w:rFonts w:cs="Arial"/>
                <w:i/>
                <w:sz w:val="20"/>
                <w:szCs w:val="20"/>
              </w:rPr>
            </w:pPr>
            <w:r w:rsidRPr="003D4C9D">
              <w:rPr>
                <w:rFonts w:cs="Arial"/>
                <w:i/>
                <w:sz w:val="20"/>
                <w:szCs w:val="20"/>
              </w:rPr>
              <w:t>Records confirm deadlines given and understood by candidates at the start of the course</w:t>
            </w:r>
          </w:p>
          <w:p w14:paraId="670E0B19" w14:textId="77777777" w:rsidR="007D0996" w:rsidRPr="003D4C9D" w:rsidRDefault="007D0996" w:rsidP="00D43240">
            <w:pPr>
              <w:spacing w:after="0"/>
              <w:rPr>
                <w:rFonts w:cs="Arial"/>
                <w:i/>
                <w:sz w:val="20"/>
                <w:szCs w:val="20"/>
              </w:rPr>
            </w:pPr>
            <w:r w:rsidRPr="003D4C9D">
              <w:rPr>
                <w:rFonts w:cs="Arial"/>
                <w:i/>
                <w:sz w:val="20"/>
                <w:szCs w:val="20"/>
              </w:rPr>
              <w:t>Candidates confirm/record deadlines known and understood</w:t>
            </w:r>
          </w:p>
          <w:p w14:paraId="20CCB8BE" w14:textId="77777777" w:rsidR="007D0996" w:rsidRPr="003D4C9D" w:rsidRDefault="007D0996" w:rsidP="00D43240">
            <w:pPr>
              <w:spacing w:after="0"/>
              <w:rPr>
                <w:rFonts w:cs="Arial"/>
                <w:i/>
                <w:sz w:val="20"/>
                <w:szCs w:val="20"/>
              </w:rPr>
            </w:pPr>
            <w:r w:rsidRPr="003D4C9D">
              <w:rPr>
                <w:rFonts w:cs="Arial"/>
                <w:i/>
                <w:sz w:val="20"/>
                <w:szCs w:val="20"/>
              </w:rPr>
              <w:lastRenderedPageBreak/>
              <w:t>Depending on the circumstances, awarding body guidance sought to determine if the work can be accepted late for marking providing the awarding body’s deadline for submitting marks can be met</w:t>
            </w:r>
          </w:p>
          <w:p w14:paraId="68D811C2" w14:textId="77777777" w:rsidR="007D0996" w:rsidRPr="003D4C9D" w:rsidRDefault="007D0996" w:rsidP="00D43240">
            <w:pPr>
              <w:spacing w:after="0"/>
              <w:rPr>
                <w:rFonts w:cs="Arial"/>
                <w:i/>
                <w:sz w:val="20"/>
                <w:szCs w:val="20"/>
              </w:rPr>
            </w:pPr>
            <w:r w:rsidRPr="003D4C9D">
              <w:rPr>
                <w:rFonts w:cs="Arial"/>
                <w:i/>
                <w:sz w:val="20"/>
                <w:szCs w:val="20"/>
              </w:rPr>
              <w:t>Decision made (depending on the circumstances) if the work will be accepted late for marking or a mark of zero submitted to the awarding body for the candidate</w:t>
            </w:r>
          </w:p>
        </w:tc>
      </w:tr>
      <w:tr w:rsidR="007D0996" w:rsidRPr="003D4C9D" w14:paraId="7EBCE752" w14:textId="77777777" w:rsidTr="007D0996">
        <w:tc>
          <w:tcPr>
            <w:tcW w:w="1501" w:type="pct"/>
            <w:tcBorders>
              <w:top w:val="single" w:sz="4" w:space="0" w:color="auto"/>
              <w:left w:val="single" w:sz="4" w:space="0" w:color="auto"/>
              <w:bottom w:val="single" w:sz="4" w:space="0" w:color="auto"/>
              <w:right w:val="single" w:sz="4" w:space="0" w:color="auto"/>
            </w:tcBorders>
          </w:tcPr>
          <w:p w14:paraId="232CC5FE" w14:textId="77777777" w:rsidR="007D0996" w:rsidRPr="003D4C9D" w:rsidRDefault="007D0996" w:rsidP="00D43240">
            <w:pPr>
              <w:spacing w:after="0"/>
              <w:rPr>
                <w:rFonts w:cs="Arial"/>
                <w:sz w:val="20"/>
                <w:szCs w:val="20"/>
              </w:rPr>
            </w:pPr>
            <w:r w:rsidRPr="003D4C9D">
              <w:rPr>
                <w:rFonts w:cs="Arial"/>
                <w:sz w:val="20"/>
                <w:szCs w:val="20"/>
              </w:rPr>
              <w:lastRenderedPageBreak/>
              <w:t>Deadline for submitting marks and samples of candidates work ignored by subject teacher</w:t>
            </w:r>
          </w:p>
        </w:tc>
        <w:tc>
          <w:tcPr>
            <w:tcW w:w="3499" w:type="pct"/>
            <w:tcBorders>
              <w:top w:val="single" w:sz="4" w:space="0" w:color="auto"/>
              <w:left w:val="single" w:sz="4" w:space="0" w:color="auto"/>
              <w:bottom w:val="single" w:sz="4" w:space="0" w:color="auto"/>
              <w:right w:val="single" w:sz="4" w:space="0" w:color="auto"/>
            </w:tcBorders>
          </w:tcPr>
          <w:p w14:paraId="07B46384" w14:textId="77777777" w:rsidR="007D0996" w:rsidRPr="003D4C9D" w:rsidRDefault="007D0996" w:rsidP="00D43240">
            <w:pPr>
              <w:spacing w:after="0"/>
              <w:rPr>
                <w:rFonts w:cs="Arial"/>
                <w:i/>
                <w:sz w:val="20"/>
                <w:szCs w:val="20"/>
              </w:rPr>
            </w:pPr>
            <w:r w:rsidRPr="003D4C9D">
              <w:rPr>
                <w:rFonts w:cs="Arial"/>
                <w:i/>
                <w:sz w:val="20"/>
                <w:szCs w:val="20"/>
              </w:rPr>
              <w:t>Internal/external deadlines are published at the start of each academic year</w:t>
            </w:r>
          </w:p>
          <w:p w14:paraId="2E5A61F2" w14:textId="77777777" w:rsidR="007D0996" w:rsidRPr="003D4C9D" w:rsidRDefault="007D0996" w:rsidP="00D43240">
            <w:pPr>
              <w:spacing w:after="0"/>
              <w:rPr>
                <w:rFonts w:cs="Arial"/>
                <w:i/>
                <w:sz w:val="20"/>
                <w:szCs w:val="20"/>
              </w:rPr>
            </w:pPr>
            <w:r w:rsidRPr="003D4C9D">
              <w:rPr>
                <w:rFonts w:cs="Arial"/>
                <w:i/>
                <w:sz w:val="20"/>
                <w:szCs w:val="20"/>
              </w:rPr>
              <w:t>Reminders are issued through senior leaders/subject heads as deadlines approach</w:t>
            </w:r>
          </w:p>
          <w:p w14:paraId="5C6C5415" w14:textId="77777777" w:rsidR="007D0996" w:rsidRPr="003D4C9D" w:rsidRDefault="007D0996" w:rsidP="00D43240">
            <w:pPr>
              <w:spacing w:after="0"/>
              <w:rPr>
                <w:rFonts w:cs="Arial"/>
                <w:i/>
                <w:sz w:val="20"/>
                <w:szCs w:val="20"/>
              </w:rPr>
            </w:pPr>
            <w:r w:rsidRPr="003D4C9D">
              <w:rPr>
                <w:rFonts w:cs="Arial"/>
                <w:i/>
                <w:sz w:val="20"/>
                <w:szCs w:val="20"/>
              </w:rPr>
              <w:t>Records confirm deadlines known and understood by subject teachers</w:t>
            </w:r>
          </w:p>
          <w:p w14:paraId="42E29B4C" w14:textId="77777777" w:rsidR="007D0996" w:rsidRPr="003D4C9D" w:rsidRDefault="007D0996" w:rsidP="00D43240">
            <w:pPr>
              <w:spacing w:after="0"/>
              <w:rPr>
                <w:rFonts w:cs="Arial"/>
                <w:i/>
                <w:sz w:val="20"/>
                <w:szCs w:val="20"/>
              </w:rPr>
            </w:pPr>
            <w:r w:rsidRPr="003D4C9D">
              <w:rPr>
                <w:rFonts w:cs="Arial"/>
                <w:i/>
                <w:sz w:val="20"/>
                <w:szCs w:val="20"/>
              </w:rPr>
              <w:t>Where appropriate, internal disciplinary procedures are followed</w:t>
            </w:r>
          </w:p>
        </w:tc>
      </w:tr>
      <w:tr w:rsidR="007D0996" w:rsidRPr="003D4C9D" w14:paraId="6C6EE3DC" w14:textId="77777777" w:rsidTr="007D0996">
        <w:tc>
          <w:tcPr>
            <w:tcW w:w="1501" w:type="pct"/>
            <w:tcBorders>
              <w:top w:val="single" w:sz="4" w:space="0" w:color="auto"/>
              <w:left w:val="single" w:sz="4" w:space="0" w:color="auto"/>
              <w:bottom w:val="single" w:sz="4" w:space="0" w:color="auto"/>
              <w:right w:val="single" w:sz="4" w:space="0" w:color="auto"/>
            </w:tcBorders>
          </w:tcPr>
          <w:p w14:paraId="30032D6D" w14:textId="77777777" w:rsidR="007D0996" w:rsidRPr="003D4C9D" w:rsidRDefault="007D0996" w:rsidP="00D43240">
            <w:pPr>
              <w:spacing w:after="0"/>
              <w:rPr>
                <w:rFonts w:cs="Arial"/>
                <w:sz w:val="20"/>
                <w:szCs w:val="20"/>
              </w:rPr>
            </w:pPr>
            <w:r w:rsidRPr="003D4C9D">
              <w:rPr>
                <w:rFonts w:cs="Arial"/>
                <w:sz w:val="20"/>
                <w:szCs w:val="20"/>
              </w:rPr>
              <w:t>Subject teacher long term absence during the marking period</w:t>
            </w:r>
          </w:p>
        </w:tc>
        <w:tc>
          <w:tcPr>
            <w:tcW w:w="3499" w:type="pct"/>
            <w:tcBorders>
              <w:top w:val="single" w:sz="4" w:space="0" w:color="auto"/>
              <w:left w:val="single" w:sz="4" w:space="0" w:color="auto"/>
              <w:bottom w:val="single" w:sz="4" w:space="0" w:color="auto"/>
              <w:right w:val="single" w:sz="4" w:space="0" w:color="auto"/>
            </w:tcBorders>
          </w:tcPr>
          <w:p w14:paraId="04F27329" w14:textId="43AA9D77" w:rsidR="007D0996" w:rsidRPr="003D4C9D" w:rsidRDefault="007D0996" w:rsidP="00D43240">
            <w:pPr>
              <w:spacing w:after="0"/>
              <w:rPr>
                <w:rFonts w:cs="Arial"/>
                <w:i/>
                <w:sz w:val="20"/>
                <w:szCs w:val="20"/>
              </w:rPr>
            </w:pPr>
            <w:r w:rsidRPr="003D4C9D">
              <w:rPr>
                <w:rFonts w:cs="Arial"/>
                <w:i/>
                <w:sz w:val="20"/>
                <w:szCs w:val="20"/>
              </w:rPr>
              <w:t xml:space="preserve">See </w:t>
            </w:r>
            <w:r w:rsidRPr="00747170">
              <w:rPr>
                <w:rFonts w:cs="Arial"/>
                <w:i/>
                <w:sz w:val="20"/>
                <w:szCs w:val="20"/>
              </w:rPr>
              <w:t>centre’s</w:t>
            </w:r>
            <w:r w:rsidR="00E26A76">
              <w:rPr>
                <w:rFonts w:cs="Arial"/>
                <w:i/>
                <w:sz w:val="20"/>
                <w:szCs w:val="20"/>
              </w:rPr>
              <w:t xml:space="preserve"> </w:t>
            </w:r>
            <w:r w:rsidRPr="00747170">
              <w:rPr>
                <w:rFonts w:cs="Arial"/>
                <w:i/>
                <w:sz w:val="20"/>
                <w:szCs w:val="20"/>
              </w:rPr>
              <w:t>Contingency Plan (Teaching staff extended absence)</w:t>
            </w:r>
          </w:p>
        </w:tc>
      </w:tr>
    </w:tbl>
    <w:p w14:paraId="75286C33" w14:textId="77777777" w:rsidR="00747170" w:rsidRPr="003D4C9D" w:rsidRDefault="00747170" w:rsidP="00747170">
      <w:pPr>
        <w:spacing w:line="276" w:lineRule="auto"/>
        <w:rPr>
          <w:rFonts w:cs="Arial"/>
          <w:szCs w:val="20"/>
        </w:rPr>
      </w:pPr>
    </w:p>
    <w:bookmarkEnd w:id="71"/>
    <w:p w14:paraId="6A42F098" w14:textId="05FD4209" w:rsidR="008F3759" w:rsidRPr="00A71B0B" w:rsidRDefault="00747170" w:rsidP="00A71B0B">
      <w:pPr>
        <w:spacing w:after="200" w:line="276" w:lineRule="auto"/>
        <w:rPr>
          <w:rFonts w:eastAsia="Times New Roman" w:cs="Times New Roman"/>
          <w:b/>
          <w:color w:val="003399"/>
          <w:sz w:val="24"/>
          <w:szCs w:val="28"/>
          <w:highlight w:val="cyan"/>
        </w:rPr>
      </w:pPr>
      <w:r>
        <w:rPr>
          <w:highlight w:val="cyan"/>
        </w:rPr>
        <w:br w:type="page"/>
      </w:r>
    </w:p>
    <w:p w14:paraId="6383902A" w14:textId="7006E9B9" w:rsidR="008F3759" w:rsidRPr="008F3759" w:rsidRDefault="008F3759" w:rsidP="008F3759">
      <w:pPr>
        <w:pStyle w:val="Heading1"/>
        <w:numPr>
          <w:ilvl w:val="0"/>
          <w:numId w:val="0"/>
        </w:numPr>
        <w:ind w:left="360" w:hanging="360"/>
      </w:pPr>
      <w:bookmarkStart w:id="76" w:name="_Toc227836021"/>
      <w:r>
        <w:lastRenderedPageBreak/>
        <w:t>Appendix 1 – Version Control Amendments</w:t>
      </w:r>
      <w:bookmarkEnd w:id="76"/>
    </w:p>
    <w:tbl>
      <w:tblPr>
        <w:tblStyle w:val="GridTable4-Accent4"/>
        <w:tblW w:w="9493" w:type="dxa"/>
        <w:tblLook w:val="04A0" w:firstRow="1" w:lastRow="0" w:firstColumn="1" w:lastColumn="0" w:noHBand="0" w:noVBand="1"/>
      </w:tblPr>
      <w:tblGrid>
        <w:gridCol w:w="1271"/>
        <w:gridCol w:w="2410"/>
        <w:gridCol w:w="5812"/>
      </w:tblGrid>
      <w:tr w:rsidR="008F3759" w14:paraId="5F76852D" w14:textId="62FDCF96" w:rsidTr="003117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488DBA8D" w14:textId="4CA9E69F" w:rsidR="009257C7" w:rsidRPr="009257C7" w:rsidRDefault="009257C7" w:rsidP="00597CF8">
            <w:pPr>
              <w:rPr>
                <w:b w:val="0"/>
                <w:iCs/>
                <w:sz w:val="28"/>
                <w:szCs w:val="28"/>
              </w:rPr>
            </w:pPr>
            <w:r>
              <w:rPr>
                <w:bCs w:val="0"/>
                <w:iCs/>
                <w:sz w:val="28"/>
                <w:szCs w:val="28"/>
              </w:rPr>
              <w:t xml:space="preserve">Version </w:t>
            </w:r>
            <w:r>
              <w:rPr>
                <w:iCs/>
                <w:sz w:val="28"/>
                <w:szCs w:val="28"/>
              </w:rPr>
              <w:t>No</w:t>
            </w:r>
          </w:p>
        </w:tc>
        <w:tc>
          <w:tcPr>
            <w:tcW w:w="2410" w:type="dxa"/>
          </w:tcPr>
          <w:p w14:paraId="003A8114" w14:textId="585DA024" w:rsidR="008F3759" w:rsidRPr="008F3759" w:rsidRDefault="00872C58" w:rsidP="00597CF8">
            <w:pPr>
              <w:cnfStyle w:val="100000000000" w:firstRow="1" w:lastRow="0" w:firstColumn="0" w:lastColumn="0" w:oddVBand="0" w:evenVBand="0" w:oddHBand="0" w:evenHBand="0" w:firstRowFirstColumn="0" w:firstRowLastColumn="0" w:lastRowFirstColumn="0" w:lastRowLastColumn="0"/>
              <w:rPr>
                <w:bCs w:val="0"/>
                <w:iCs/>
                <w:sz w:val="28"/>
                <w:szCs w:val="28"/>
              </w:rPr>
            </w:pPr>
            <w:r>
              <w:rPr>
                <w:bCs w:val="0"/>
                <w:iCs/>
                <w:sz w:val="28"/>
                <w:szCs w:val="28"/>
              </w:rPr>
              <w:t>Date</w:t>
            </w:r>
          </w:p>
        </w:tc>
        <w:tc>
          <w:tcPr>
            <w:tcW w:w="5812" w:type="dxa"/>
          </w:tcPr>
          <w:p w14:paraId="3E119B7D" w14:textId="06097803" w:rsidR="008F3759" w:rsidRPr="008F3759" w:rsidRDefault="008F3759" w:rsidP="00597CF8">
            <w:pPr>
              <w:cnfStyle w:val="100000000000" w:firstRow="1" w:lastRow="0" w:firstColumn="0" w:lastColumn="0" w:oddVBand="0" w:evenVBand="0" w:oddHBand="0" w:evenHBand="0" w:firstRowFirstColumn="0" w:firstRowLastColumn="0" w:lastRowFirstColumn="0" w:lastRowLastColumn="0"/>
              <w:rPr>
                <w:bCs w:val="0"/>
                <w:iCs/>
                <w:sz w:val="28"/>
                <w:szCs w:val="28"/>
              </w:rPr>
            </w:pPr>
            <w:r w:rsidRPr="008F3759">
              <w:rPr>
                <w:bCs w:val="0"/>
                <w:iCs/>
                <w:sz w:val="28"/>
                <w:szCs w:val="28"/>
              </w:rPr>
              <w:t>Summary of Changes</w:t>
            </w:r>
          </w:p>
        </w:tc>
      </w:tr>
      <w:tr w:rsidR="00311715" w14:paraId="668434E3" w14:textId="4486D6C3" w:rsidTr="003117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60DFEFEE" w14:textId="69229D77" w:rsidR="00311715" w:rsidRDefault="00872C58" w:rsidP="00311715">
            <w:pPr>
              <w:rPr>
                <w:b w:val="0"/>
                <w:iCs/>
                <w:color w:val="00B050"/>
                <w:sz w:val="28"/>
                <w:szCs w:val="28"/>
              </w:rPr>
            </w:pPr>
            <w:r w:rsidRPr="007D57EB">
              <w:rPr>
                <w:b w:val="0"/>
                <w:iCs/>
                <w:sz w:val="28"/>
                <w:szCs w:val="28"/>
              </w:rPr>
              <w:t>2.0</w:t>
            </w:r>
          </w:p>
        </w:tc>
        <w:tc>
          <w:tcPr>
            <w:tcW w:w="2410" w:type="dxa"/>
          </w:tcPr>
          <w:p w14:paraId="0A046ADC" w14:textId="2B78209B" w:rsidR="00311715" w:rsidRDefault="007D57EB" w:rsidP="00311715">
            <w:pPr>
              <w:cnfStyle w:val="000000100000" w:firstRow="0" w:lastRow="0" w:firstColumn="0" w:lastColumn="0" w:oddVBand="0" w:evenVBand="0" w:oddHBand="1" w:evenHBand="0" w:firstRowFirstColumn="0" w:firstRowLastColumn="0" w:lastRowFirstColumn="0" w:lastRowLastColumn="0"/>
              <w:rPr>
                <w:b/>
                <w:iCs/>
                <w:color w:val="00B050"/>
                <w:sz w:val="28"/>
                <w:szCs w:val="28"/>
              </w:rPr>
            </w:pPr>
            <w:r>
              <w:t>July 2022</w:t>
            </w:r>
          </w:p>
        </w:tc>
        <w:tc>
          <w:tcPr>
            <w:tcW w:w="5812" w:type="dxa"/>
          </w:tcPr>
          <w:p w14:paraId="03E9D434" w14:textId="05246E92" w:rsidR="00311715" w:rsidRDefault="007D57EB" w:rsidP="00311715">
            <w:pPr>
              <w:cnfStyle w:val="000000100000" w:firstRow="0" w:lastRow="0" w:firstColumn="0" w:lastColumn="0" w:oddVBand="0" w:evenVBand="0" w:oddHBand="1" w:evenHBand="0" w:firstRowFirstColumn="0" w:firstRowLastColumn="0" w:lastRowFirstColumn="0" w:lastRowLastColumn="0"/>
              <w:rPr>
                <w:b/>
                <w:iCs/>
                <w:color w:val="00B050"/>
                <w:sz w:val="28"/>
                <w:szCs w:val="28"/>
              </w:rPr>
            </w:pPr>
            <w:r>
              <w:t>Compliance with JCQ</w:t>
            </w:r>
          </w:p>
        </w:tc>
      </w:tr>
      <w:tr w:rsidR="00311715" w14:paraId="171B22F2" w14:textId="3C7E8ECE" w:rsidTr="00311715">
        <w:tc>
          <w:tcPr>
            <w:cnfStyle w:val="001000000000" w:firstRow="0" w:lastRow="0" w:firstColumn="1" w:lastColumn="0" w:oddVBand="0" w:evenVBand="0" w:oddHBand="0" w:evenHBand="0" w:firstRowFirstColumn="0" w:firstRowLastColumn="0" w:lastRowFirstColumn="0" w:lastRowLastColumn="0"/>
            <w:tcW w:w="1271" w:type="dxa"/>
          </w:tcPr>
          <w:p w14:paraId="78EDE6CA" w14:textId="75760B82" w:rsidR="00311715" w:rsidRPr="007D57EB" w:rsidRDefault="00872C58" w:rsidP="00311715">
            <w:pPr>
              <w:rPr>
                <w:b w:val="0"/>
                <w:iCs/>
                <w:sz w:val="28"/>
                <w:szCs w:val="28"/>
              </w:rPr>
            </w:pPr>
            <w:r w:rsidRPr="007D57EB">
              <w:rPr>
                <w:b w:val="0"/>
                <w:iCs/>
                <w:sz w:val="28"/>
                <w:szCs w:val="28"/>
              </w:rPr>
              <w:t>3.0</w:t>
            </w:r>
          </w:p>
        </w:tc>
        <w:tc>
          <w:tcPr>
            <w:tcW w:w="2410" w:type="dxa"/>
          </w:tcPr>
          <w:p w14:paraId="59BBDD06" w14:textId="33666082" w:rsidR="00311715" w:rsidRPr="007D57EB" w:rsidRDefault="007D57EB" w:rsidP="00311715">
            <w:pPr>
              <w:cnfStyle w:val="000000000000" w:firstRow="0" w:lastRow="0" w:firstColumn="0" w:lastColumn="0" w:oddVBand="0" w:evenVBand="0" w:oddHBand="0" w:evenHBand="0" w:firstRowFirstColumn="0" w:firstRowLastColumn="0" w:lastRowFirstColumn="0" w:lastRowLastColumn="0"/>
              <w:rPr>
                <w:bCs/>
                <w:iCs/>
              </w:rPr>
            </w:pPr>
            <w:r w:rsidRPr="007D57EB">
              <w:rPr>
                <w:bCs/>
                <w:iCs/>
              </w:rPr>
              <w:t>February 2023</w:t>
            </w:r>
          </w:p>
        </w:tc>
        <w:tc>
          <w:tcPr>
            <w:tcW w:w="5812" w:type="dxa"/>
          </w:tcPr>
          <w:p w14:paraId="65350533" w14:textId="77777777" w:rsidR="00311715" w:rsidRPr="007D57EB" w:rsidRDefault="007D57EB" w:rsidP="00311715">
            <w:pPr>
              <w:cnfStyle w:val="000000000000" w:firstRow="0" w:lastRow="0" w:firstColumn="0" w:lastColumn="0" w:oddVBand="0" w:evenVBand="0" w:oddHBand="0" w:evenHBand="0" w:firstRowFirstColumn="0" w:firstRowLastColumn="0" w:lastRowFirstColumn="0" w:lastRowLastColumn="0"/>
              <w:rPr>
                <w:bCs/>
              </w:rPr>
            </w:pPr>
            <w:r w:rsidRPr="007D57EB">
              <w:rPr>
                <w:bCs/>
              </w:rPr>
              <w:t>Compliance with JCQ</w:t>
            </w:r>
          </w:p>
          <w:p w14:paraId="5E394C5A" w14:textId="2F1B686D" w:rsidR="007D57EB" w:rsidRPr="007D57EB" w:rsidRDefault="007D57EB" w:rsidP="00311715">
            <w:pPr>
              <w:cnfStyle w:val="000000000000" w:firstRow="0" w:lastRow="0" w:firstColumn="0" w:lastColumn="0" w:oddVBand="0" w:evenVBand="0" w:oddHBand="0" w:evenHBand="0" w:firstRowFirstColumn="0" w:firstRowLastColumn="0" w:lastRowFirstColumn="0" w:lastRowLastColumn="0"/>
              <w:rPr>
                <w:bCs/>
                <w:iCs/>
              </w:rPr>
            </w:pPr>
            <w:r w:rsidRPr="007D57EB">
              <w:rPr>
                <w:bCs/>
                <w:iCs/>
              </w:rPr>
              <w:t>Revised review date to align with JCQ review</w:t>
            </w:r>
          </w:p>
        </w:tc>
      </w:tr>
      <w:tr w:rsidR="00311715" w14:paraId="0903B6DC" w14:textId="5732F887" w:rsidTr="003117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71869BF" w14:textId="00B020C0" w:rsidR="00311715" w:rsidRPr="007D57EB" w:rsidRDefault="00872C58" w:rsidP="00311715">
            <w:pPr>
              <w:rPr>
                <w:b w:val="0"/>
                <w:iCs/>
                <w:sz w:val="28"/>
                <w:szCs w:val="28"/>
              </w:rPr>
            </w:pPr>
            <w:r w:rsidRPr="007D57EB">
              <w:rPr>
                <w:b w:val="0"/>
                <w:iCs/>
                <w:sz w:val="28"/>
                <w:szCs w:val="28"/>
              </w:rPr>
              <w:t>4.0</w:t>
            </w:r>
          </w:p>
        </w:tc>
        <w:tc>
          <w:tcPr>
            <w:tcW w:w="2410" w:type="dxa"/>
          </w:tcPr>
          <w:p w14:paraId="4E9D70F8" w14:textId="7317BDFA" w:rsidR="00311715" w:rsidRPr="007D57EB" w:rsidRDefault="009B2CF8" w:rsidP="00311715">
            <w:pPr>
              <w:cnfStyle w:val="000000100000" w:firstRow="0" w:lastRow="0" w:firstColumn="0" w:lastColumn="0" w:oddVBand="0" w:evenVBand="0" w:oddHBand="1" w:evenHBand="0" w:firstRowFirstColumn="0" w:firstRowLastColumn="0" w:lastRowFirstColumn="0" w:lastRowLastColumn="0"/>
              <w:rPr>
                <w:b/>
                <w:iCs/>
                <w:sz w:val="28"/>
                <w:szCs w:val="28"/>
              </w:rPr>
            </w:pPr>
            <w:r>
              <w:t>January 2024</w:t>
            </w:r>
          </w:p>
        </w:tc>
        <w:tc>
          <w:tcPr>
            <w:tcW w:w="5812" w:type="dxa"/>
          </w:tcPr>
          <w:p w14:paraId="4393DC08" w14:textId="77777777" w:rsidR="009B2CF8" w:rsidRDefault="009B2CF8" w:rsidP="009B2CF8">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Supervision - Candidates must reference all sources </w:t>
            </w:r>
          </w:p>
          <w:p w14:paraId="1A6CF65A" w14:textId="77777777" w:rsidR="009B2CF8" w:rsidRDefault="009B2CF8" w:rsidP="009B2CF8">
            <w:pPr>
              <w:pStyle w:val="Defaul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Resources – Making candidates aware of appropriate use of AI and possible consequences of using AI inappropriately in assessments. </w:t>
            </w:r>
          </w:p>
          <w:p w14:paraId="59753918" w14:textId="16A54FD4" w:rsidR="00311715" w:rsidRPr="007D57EB" w:rsidRDefault="009B2CF8" w:rsidP="009B2CF8">
            <w:pPr>
              <w:cnfStyle w:val="000000100000" w:firstRow="0" w:lastRow="0" w:firstColumn="0" w:lastColumn="0" w:oddVBand="0" w:evenVBand="0" w:oddHBand="1" w:evenHBand="0" w:firstRowFirstColumn="0" w:firstRowLastColumn="0" w:lastRowFirstColumn="0" w:lastRowLastColumn="0"/>
              <w:rPr>
                <w:b/>
                <w:iCs/>
                <w:sz w:val="28"/>
                <w:szCs w:val="28"/>
              </w:rPr>
            </w:pPr>
            <w:r>
              <w:t xml:space="preserve">Management of issues and risks – updated to include reference to AI. </w:t>
            </w:r>
          </w:p>
        </w:tc>
      </w:tr>
      <w:tr w:rsidR="009B2CF8" w14:paraId="1C821DA1" w14:textId="77777777" w:rsidTr="00311715">
        <w:tc>
          <w:tcPr>
            <w:cnfStyle w:val="001000000000" w:firstRow="0" w:lastRow="0" w:firstColumn="1" w:lastColumn="0" w:oddVBand="0" w:evenVBand="0" w:oddHBand="0" w:evenHBand="0" w:firstRowFirstColumn="0" w:firstRowLastColumn="0" w:lastRowFirstColumn="0" w:lastRowLastColumn="0"/>
            <w:tcW w:w="1271" w:type="dxa"/>
          </w:tcPr>
          <w:p w14:paraId="25EA5983" w14:textId="7FA3B282" w:rsidR="009B2CF8" w:rsidRPr="007D57EB" w:rsidRDefault="009B2CF8" w:rsidP="00311715">
            <w:pPr>
              <w:rPr>
                <w:b w:val="0"/>
                <w:iCs/>
                <w:sz w:val="28"/>
                <w:szCs w:val="28"/>
              </w:rPr>
            </w:pPr>
            <w:r>
              <w:rPr>
                <w:b w:val="0"/>
                <w:iCs/>
                <w:sz w:val="28"/>
                <w:szCs w:val="28"/>
              </w:rPr>
              <w:t>5.0</w:t>
            </w:r>
          </w:p>
        </w:tc>
        <w:tc>
          <w:tcPr>
            <w:tcW w:w="2410" w:type="dxa"/>
          </w:tcPr>
          <w:p w14:paraId="2A78C950" w14:textId="6CB25677" w:rsidR="009B2CF8" w:rsidRDefault="005966D6" w:rsidP="00311715">
            <w:pPr>
              <w:cnfStyle w:val="000000000000" w:firstRow="0" w:lastRow="0" w:firstColumn="0" w:lastColumn="0" w:oddVBand="0" w:evenVBand="0" w:oddHBand="0" w:evenHBand="0" w:firstRowFirstColumn="0" w:firstRowLastColumn="0" w:lastRowFirstColumn="0" w:lastRowLastColumn="0"/>
            </w:pPr>
            <w:r>
              <w:t>March</w:t>
            </w:r>
            <w:r w:rsidR="009B2CF8">
              <w:t xml:space="preserve"> 2025</w:t>
            </w:r>
          </w:p>
        </w:tc>
        <w:tc>
          <w:tcPr>
            <w:tcW w:w="5812" w:type="dxa"/>
          </w:tcPr>
          <w:p w14:paraId="560A3B89" w14:textId="77777777" w:rsidR="009B2CF8" w:rsidRDefault="005966D6" w:rsidP="009B2CF8">
            <w:pPr>
              <w:pStyle w:val="Default"/>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Compliance with JCQ</w:t>
            </w:r>
          </w:p>
          <w:p w14:paraId="76CFC9EA" w14:textId="17D0F3ED" w:rsidR="004A1570" w:rsidRDefault="004A1570" w:rsidP="009B2CF8">
            <w:pPr>
              <w:pStyle w:val="Default"/>
              <w:cnfStyle w:val="000000000000" w:firstRow="0" w:lastRow="0" w:firstColumn="0" w:lastColumn="0" w:oddVBand="0" w:evenVBand="0" w:oddHBand="0" w:evenHBand="0" w:firstRowFirstColumn="0" w:firstRowLastColumn="0" w:lastRowFirstColumn="0" w:lastRowLastColumn="0"/>
              <w:rPr>
                <w:sz w:val="22"/>
                <w:szCs w:val="22"/>
              </w:rPr>
            </w:pPr>
          </w:p>
        </w:tc>
      </w:tr>
    </w:tbl>
    <w:p w14:paraId="71830E13" w14:textId="77777777" w:rsidR="00B04242" w:rsidRDefault="00B04242" w:rsidP="00597CF8">
      <w:pPr>
        <w:rPr>
          <w:b/>
          <w:iCs/>
          <w:color w:val="00B050"/>
          <w:sz w:val="28"/>
          <w:szCs w:val="28"/>
        </w:rPr>
      </w:pPr>
    </w:p>
    <w:p w14:paraId="1B2848DF" w14:textId="77777777" w:rsidR="00B04242" w:rsidRDefault="00B04242" w:rsidP="00597CF8">
      <w:pPr>
        <w:rPr>
          <w:b/>
          <w:iCs/>
          <w:color w:val="00B050"/>
          <w:sz w:val="28"/>
          <w:szCs w:val="28"/>
        </w:rPr>
      </w:pPr>
    </w:p>
    <w:p w14:paraId="5DB9F5B2" w14:textId="77777777" w:rsidR="000B0348" w:rsidRDefault="000B0348" w:rsidP="00597CF8">
      <w:pPr>
        <w:rPr>
          <w:b/>
          <w:iCs/>
          <w:color w:val="00B050"/>
          <w:sz w:val="28"/>
          <w:szCs w:val="28"/>
        </w:rPr>
      </w:pPr>
    </w:p>
    <w:p w14:paraId="0DD48ABD" w14:textId="1DB4DF53" w:rsidR="0033397B" w:rsidRPr="006B608E" w:rsidRDefault="0033397B" w:rsidP="000B0348">
      <w:pPr>
        <w:rPr>
          <w:b/>
          <w:iCs/>
          <w:color w:val="00B050"/>
        </w:rPr>
      </w:pPr>
    </w:p>
    <w:sectPr w:rsidR="0033397B" w:rsidRPr="006B608E" w:rsidSect="00D853DC">
      <w:headerReference w:type="default" r:id="rId53"/>
      <w:footerReference w:type="default" r:id="rId54"/>
      <w:pgSz w:w="11906" w:h="16838"/>
      <w:pgMar w:top="1440" w:right="1440" w:bottom="1440" w:left="1440" w:header="708" w:footer="708" w:gutter="0"/>
      <w:pgBorders w:offsetFrom="page">
        <w:top w:val="single" w:sz="18" w:space="24" w:color="FFC000"/>
        <w:left w:val="single" w:sz="18" w:space="24" w:color="FFC000"/>
        <w:bottom w:val="single" w:sz="18" w:space="24" w:color="FFC000"/>
        <w:right w:val="single" w:sz="18" w:space="24" w:color="FFC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C8892" w14:textId="77777777" w:rsidR="005307F7" w:rsidRDefault="005307F7" w:rsidP="00CD5099">
      <w:pPr>
        <w:spacing w:after="0" w:line="240" w:lineRule="auto"/>
      </w:pPr>
      <w:r>
        <w:separator/>
      </w:r>
    </w:p>
  </w:endnote>
  <w:endnote w:type="continuationSeparator" w:id="0">
    <w:p w14:paraId="79FCFE7F" w14:textId="77777777" w:rsidR="005307F7" w:rsidRDefault="005307F7" w:rsidP="00CD5099">
      <w:pPr>
        <w:spacing w:after="0" w:line="240" w:lineRule="auto"/>
      </w:pPr>
      <w:r>
        <w:continuationSeparator/>
      </w:r>
    </w:p>
  </w:endnote>
  <w:endnote w:type="continuationNotice" w:id="1">
    <w:p w14:paraId="44E8B5E0" w14:textId="77777777" w:rsidR="005307F7" w:rsidRDefault="005307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eraGR-Light">
    <w:altName w:val="Corbel Light"/>
    <w:charset w:val="A1"/>
    <w:family w:val="swiss"/>
    <w:pitch w:val="variable"/>
    <w:sig w:usb0="00000081" w:usb1="1000E47B" w:usb2="00000000" w:usb3="00000000" w:csb0="00000008"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Rockwell">
    <w:panose1 w:val="02060603020205020403"/>
    <w:charset w:val="00"/>
    <w:family w:val="roman"/>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250565"/>
      <w:docPartObj>
        <w:docPartGallery w:val="Page Numbers (Bottom of Page)"/>
        <w:docPartUnique/>
      </w:docPartObj>
    </w:sdtPr>
    <w:sdtEndPr/>
    <w:sdtContent>
      <w:sdt>
        <w:sdtPr>
          <w:id w:val="1728636285"/>
          <w:docPartObj>
            <w:docPartGallery w:val="Page Numbers (Top of Page)"/>
            <w:docPartUnique/>
          </w:docPartObj>
        </w:sdtPr>
        <w:sdtEndPr/>
        <w:sdtContent>
          <w:p w14:paraId="27E8B573" w14:textId="17BE5D25" w:rsidR="00CD5099" w:rsidRDefault="00CD509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ED97C82" w14:textId="77777777" w:rsidR="00CD5099" w:rsidRDefault="00CD5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20B5D" w14:textId="77777777" w:rsidR="005307F7" w:rsidRDefault="005307F7" w:rsidP="00CD5099">
      <w:pPr>
        <w:spacing w:after="0" w:line="240" w:lineRule="auto"/>
      </w:pPr>
      <w:r>
        <w:separator/>
      </w:r>
    </w:p>
  </w:footnote>
  <w:footnote w:type="continuationSeparator" w:id="0">
    <w:p w14:paraId="3C5AA269" w14:textId="77777777" w:rsidR="005307F7" w:rsidRDefault="005307F7" w:rsidP="00CD5099">
      <w:pPr>
        <w:spacing w:after="0" w:line="240" w:lineRule="auto"/>
      </w:pPr>
      <w:r>
        <w:continuationSeparator/>
      </w:r>
    </w:p>
  </w:footnote>
  <w:footnote w:type="continuationNotice" w:id="1">
    <w:p w14:paraId="5E30BFD0" w14:textId="77777777" w:rsidR="005307F7" w:rsidRDefault="005307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85F5A" w14:textId="42770589" w:rsidR="002873C5" w:rsidRDefault="00132B32">
    <w:pPr>
      <w:pStyle w:val="Header"/>
      <w:rPr>
        <w:rFonts w:asciiTheme="majorHAnsi" w:eastAsiaTheme="majorEastAsia" w:hAnsiTheme="majorHAnsi" w:cstheme="majorBidi"/>
        <w:color w:val="4472C4" w:themeColor="accent1"/>
        <w:sz w:val="24"/>
        <w:szCs w:val="24"/>
      </w:rPr>
    </w:pPr>
    <w:r>
      <w:rPr>
        <w:rFonts w:asciiTheme="majorHAnsi" w:eastAsiaTheme="majorEastAsia" w:hAnsiTheme="majorHAnsi" w:cstheme="majorBidi"/>
        <w:color w:val="4472C4" w:themeColor="accent1"/>
        <w:sz w:val="24"/>
        <w:szCs w:val="24"/>
      </w:rPr>
      <w:t>Non-Exam Assessment Policy</w:t>
    </w:r>
    <w:r w:rsidR="00A10408">
      <w:rPr>
        <w:rFonts w:asciiTheme="majorHAnsi" w:eastAsiaTheme="majorEastAsia" w:hAnsiTheme="majorHAnsi" w:cstheme="majorBidi"/>
        <w:color w:val="4472C4" w:themeColor="accent1"/>
        <w:sz w:val="24"/>
        <w:szCs w:val="24"/>
      </w:rPr>
      <w:t xml:space="preserve"> 202</w:t>
    </w:r>
    <w:r w:rsidR="002873C5">
      <w:rPr>
        <w:rFonts w:asciiTheme="majorHAnsi" w:eastAsiaTheme="majorEastAsia" w:hAnsiTheme="majorHAnsi" w:cstheme="majorBidi"/>
        <w:color w:val="4472C4" w:themeColor="accent1"/>
        <w:sz w:val="24"/>
        <w:szCs w:val="24"/>
      </w:rPr>
      <w:t>5</w:t>
    </w:r>
    <w:r w:rsidR="00340434">
      <w:rPr>
        <w:rFonts w:asciiTheme="majorHAnsi" w:eastAsiaTheme="majorEastAsia" w:hAnsiTheme="majorHAnsi" w:cstheme="majorBidi"/>
        <w:color w:val="4472C4" w:themeColor="accent1"/>
        <w:sz w:val="24"/>
        <w:szCs w:val="24"/>
      </w:rPr>
      <w:t>/202</w:t>
    </w:r>
    <w:r w:rsidR="002873C5">
      <w:rPr>
        <w:rFonts w:asciiTheme="majorHAnsi" w:eastAsiaTheme="majorEastAsia" w:hAnsiTheme="majorHAnsi" w:cstheme="majorBidi"/>
        <w:color w:val="4472C4" w:themeColor="accent1"/>
        <w:sz w:val="24"/>
        <w:szCs w:val="24"/>
      </w:rPr>
      <w:t>6</w:t>
    </w:r>
  </w:p>
  <w:p w14:paraId="2C882299" w14:textId="77777777" w:rsidR="00340434" w:rsidRPr="00A10408" w:rsidRDefault="00340434">
    <w:pPr>
      <w:pStyle w:val="Header"/>
      <w:rPr>
        <w:rFonts w:asciiTheme="majorHAnsi" w:eastAsiaTheme="majorEastAsia" w:hAnsiTheme="majorHAnsi" w:cstheme="majorBidi"/>
        <w:color w:val="4472C4" w:themeColor="accent1"/>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B2909"/>
    <w:multiLevelType w:val="hybridMultilevel"/>
    <w:tmpl w:val="ED846546"/>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16BA0"/>
    <w:multiLevelType w:val="hybridMultilevel"/>
    <w:tmpl w:val="2E1AEDF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417F0"/>
    <w:multiLevelType w:val="hybridMultilevel"/>
    <w:tmpl w:val="0C125BD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93174"/>
    <w:multiLevelType w:val="hybridMultilevel"/>
    <w:tmpl w:val="65223F6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80B74"/>
    <w:multiLevelType w:val="hybridMultilevel"/>
    <w:tmpl w:val="47642A1A"/>
    <w:lvl w:ilvl="0" w:tplc="79621D1C">
      <w:start w:val="1"/>
      <w:numFmt w:val="bullet"/>
      <w:lvlText w:val=""/>
      <w:lvlJc w:val="left"/>
      <w:pPr>
        <w:ind w:left="720" w:hanging="360"/>
      </w:pPr>
      <w:rPr>
        <w:rFonts w:ascii="Symbol" w:hAnsi="Symbol" w:hint="default"/>
        <w:color w:val="595959" w:themeColor="text1" w:themeTint="A6"/>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90E09"/>
    <w:multiLevelType w:val="hybridMultilevel"/>
    <w:tmpl w:val="5E2C1B8A"/>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64FDF"/>
    <w:multiLevelType w:val="hybridMultilevel"/>
    <w:tmpl w:val="2878E8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282934"/>
    <w:multiLevelType w:val="hybridMultilevel"/>
    <w:tmpl w:val="DE365E3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A90924"/>
    <w:multiLevelType w:val="hybridMultilevel"/>
    <w:tmpl w:val="9EB04A3E"/>
    <w:lvl w:ilvl="0" w:tplc="0AC8F098">
      <w:start w:val="1"/>
      <w:numFmt w:val="bullet"/>
      <w:lvlText w:val=""/>
      <w:lvlJc w:val="left"/>
      <w:pPr>
        <w:ind w:left="720" w:hanging="360"/>
      </w:pPr>
      <w:rPr>
        <w:rFonts w:ascii="Wingdings 3" w:hAnsi="Wingdings 3"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464454"/>
    <w:multiLevelType w:val="hybridMultilevel"/>
    <w:tmpl w:val="1314336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4878FA"/>
    <w:multiLevelType w:val="hybridMultilevel"/>
    <w:tmpl w:val="A3989D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147FD6"/>
    <w:multiLevelType w:val="hybridMultilevel"/>
    <w:tmpl w:val="309881B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4151C8"/>
    <w:multiLevelType w:val="multilevel"/>
    <w:tmpl w:val="D8386D0C"/>
    <w:lvl w:ilvl="0">
      <w:start w:val="1"/>
      <w:numFmt w:val="decimal"/>
      <w:pStyle w:val="PolicyHeadingLarge"/>
      <w:lvlText w:val="%1"/>
      <w:lvlJc w:val="left"/>
      <w:pPr>
        <w:ind w:left="720" w:hanging="360"/>
      </w:pPr>
      <w:rPr>
        <w:rFonts w:ascii="CeraGR-Light" w:hAnsi="CeraGR-Light" w:hint="default"/>
        <w:b w:val="0"/>
        <w:i w:val="0"/>
        <w:color w:val="7030A0"/>
        <w:sz w:val="32"/>
      </w:rPr>
    </w:lvl>
    <w:lvl w:ilvl="1">
      <w:start w:val="1"/>
      <w:numFmt w:val="decimal"/>
      <w:isLgl/>
      <w:lvlText w:val="%1.%2"/>
      <w:lvlJc w:val="left"/>
      <w:pPr>
        <w:ind w:left="1331" w:hanging="480"/>
      </w:pPr>
      <w:rPr>
        <w:rFonts w:hint="default"/>
        <w:b w:val="0"/>
      </w:rPr>
    </w:lvl>
    <w:lvl w:ilvl="2">
      <w:start w:val="1"/>
      <w:numFmt w:val="decimal"/>
      <w:isLgl/>
      <w:lvlText w:val="%1.%2.%3"/>
      <w:lvlJc w:val="left"/>
      <w:pPr>
        <w:ind w:left="1996" w:hanging="720"/>
      </w:pPr>
      <w:rPr>
        <w:rFonts w:hint="default"/>
        <w:b w:val="0"/>
      </w:rPr>
    </w:lvl>
    <w:lvl w:ilvl="3">
      <w:start w:val="1"/>
      <w:numFmt w:val="decimal"/>
      <w:isLgl/>
      <w:lvlText w:val="%1.%2.%3.%4"/>
      <w:lvlJc w:val="left"/>
      <w:pPr>
        <w:ind w:left="2814" w:hanging="1080"/>
      </w:pPr>
      <w:rPr>
        <w:rFonts w:hint="default"/>
      </w:rPr>
    </w:lvl>
    <w:lvl w:ilvl="4">
      <w:start w:val="1"/>
      <w:numFmt w:val="decimal"/>
      <w:isLgl/>
      <w:lvlText w:val="%1.%2.%3.%4.%5"/>
      <w:lvlJc w:val="left"/>
      <w:pPr>
        <w:ind w:left="3272" w:hanging="1080"/>
      </w:pPr>
      <w:rPr>
        <w:rFonts w:hint="default"/>
      </w:rPr>
    </w:lvl>
    <w:lvl w:ilvl="5">
      <w:start w:val="1"/>
      <w:numFmt w:val="decimal"/>
      <w:isLgl/>
      <w:lvlText w:val="%1.%2.%3.%4.%5.%6"/>
      <w:lvlJc w:val="left"/>
      <w:pPr>
        <w:ind w:left="4090" w:hanging="1440"/>
      </w:pPr>
      <w:rPr>
        <w:rFonts w:hint="default"/>
      </w:rPr>
    </w:lvl>
    <w:lvl w:ilvl="6">
      <w:start w:val="1"/>
      <w:numFmt w:val="decimal"/>
      <w:isLgl/>
      <w:lvlText w:val="%1.%2.%3.%4.%5.%6.%7"/>
      <w:lvlJc w:val="left"/>
      <w:pPr>
        <w:ind w:left="4548" w:hanging="1440"/>
      </w:pPr>
      <w:rPr>
        <w:rFonts w:hint="default"/>
      </w:rPr>
    </w:lvl>
    <w:lvl w:ilvl="7">
      <w:start w:val="1"/>
      <w:numFmt w:val="decimal"/>
      <w:isLgl/>
      <w:lvlText w:val="%1.%2.%3.%4.%5.%6.%7.%8"/>
      <w:lvlJc w:val="left"/>
      <w:pPr>
        <w:ind w:left="5366" w:hanging="1800"/>
      </w:pPr>
      <w:rPr>
        <w:rFonts w:hint="default"/>
      </w:rPr>
    </w:lvl>
    <w:lvl w:ilvl="8">
      <w:start w:val="1"/>
      <w:numFmt w:val="decimal"/>
      <w:isLgl/>
      <w:lvlText w:val="%1.%2.%3.%4.%5.%6.%7.%8.%9"/>
      <w:lvlJc w:val="left"/>
      <w:pPr>
        <w:ind w:left="5824" w:hanging="1800"/>
      </w:pPr>
      <w:rPr>
        <w:rFonts w:hint="default"/>
      </w:rPr>
    </w:lvl>
  </w:abstractNum>
  <w:abstractNum w:abstractNumId="13" w15:restartNumberingAfterBreak="0">
    <w:nsid w:val="2412748C"/>
    <w:multiLevelType w:val="hybridMultilevel"/>
    <w:tmpl w:val="00840CD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AF7CB6"/>
    <w:multiLevelType w:val="hybridMultilevel"/>
    <w:tmpl w:val="5860BDD2"/>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C669D"/>
    <w:multiLevelType w:val="hybridMultilevel"/>
    <w:tmpl w:val="CD1A1E0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9C607B"/>
    <w:multiLevelType w:val="hybridMultilevel"/>
    <w:tmpl w:val="33ACA4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C03A7F"/>
    <w:multiLevelType w:val="hybridMultilevel"/>
    <w:tmpl w:val="9F9CBBCA"/>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F364E3"/>
    <w:multiLevelType w:val="hybridMultilevel"/>
    <w:tmpl w:val="2C30AC7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C106E9"/>
    <w:multiLevelType w:val="hybridMultilevel"/>
    <w:tmpl w:val="7A1ABD1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F73459"/>
    <w:multiLevelType w:val="hybridMultilevel"/>
    <w:tmpl w:val="342CCBC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7325F"/>
    <w:multiLevelType w:val="hybridMultilevel"/>
    <w:tmpl w:val="264CAE9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9E0290"/>
    <w:multiLevelType w:val="hybridMultilevel"/>
    <w:tmpl w:val="04D841E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FC3131"/>
    <w:multiLevelType w:val="hybridMultilevel"/>
    <w:tmpl w:val="209457C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FA62D1"/>
    <w:multiLevelType w:val="hybridMultilevel"/>
    <w:tmpl w:val="6D1E70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4763D0"/>
    <w:multiLevelType w:val="hybridMultilevel"/>
    <w:tmpl w:val="04B25A5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4527E9"/>
    <w:multiLevelType w:val="hybridMultilevel"/>
    <w:tmpl w:val="B7BC5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A6636C"/>
    <w:multiLevelType w:val="hybridMultilevel"/>
    <w:tmpl w:val="C6A8C5B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AC47A6"/>
    <w:multiLevelType w:val="hybridMultilevel"/>
    <w:tmpl w:val="BCA6C226"/>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5628AB"/>
    <w:multiLevelType w:val="multilevel"/>
    <w:tmpl w:val="F85A426C"/>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31827D0"/>
    <w:multiLevelType w:val="hybridMultilevel"/>
    <w:tmpl w:val="5278461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C43C29"/>
    <w:multiLevelType w:val="hybridMultilevel"/>
    <w:tmpl w:val="0DD0619E"/>
    <w:lvl w:ilvl="0" w:tplc="FFFFFFFF">
      <w:start w:val="1"/>
      <w:numFmt w:val="bullet"/>
      <w:lvlText w:val=""/>
      <w:lvlJc w:val="left"/>
      <w:pPr>
        <w:ind w:left="720" w:hanging="360"/>
      </w:pPr>
      <w:rPr>
        <w:rFonts w:ascii="Wingdings 3" w:hAnsi="Wingdings 3" w:hint="default"/>
        <w:color w:val="0033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6526CE2"/>
    <w:multiLevelType w:val="hybridMultilevel"/>
    <w:tmpl w:val="4FFCCFF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3F3DCC"/>
    <w:multiLevelType w:val="hybridMultilevel"/>
    <w:tmpl w:val="E624A472"/>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0762D2"/>
    <w:multiLevelType w:val="hybridMultilevel"/>
    <w:tmpl w:val="C86EA9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0B128F"/>
    <w:multiLevelType w:val="hybridMultilevel"/>
    <w:tmpl w:val="5552AEA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F38702F"/>
    <w:multiLevelType w:val="hybridMultilevel"/>
    <w:tmpl w:val="16E21F4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D9169F"/>
    <w:multiLevelType w:val="hybridMultilevel"/>
    <w:tmpl w:val="31D2C21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6F07958"/>
    <w:multiLevelType w:val="hybridMultilevel"/>
    <w:tmpl w:val="D764B6D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2778B4"/>
    <w:multiLevelType w:val="hybridMultilevel"/>
    <w:tmpl w:val="D95C3A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8D31B3"/>
    <w:multiLevelType w:val="hybridMultilevel"/>
    <w:tmpl w:val="CDAE373E"/>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D8E6DE4"/>
    <w:multiLevelType w:val="hybridMultilevel"/>
    <w:tmpl w:val="2E7238DA"/>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483DED"/>
    <w:multiLevelType w:val="hybridMultilevel"/>
    <w:tmpl w:val="FDF08562"/>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75506D"/>
    <w:multiLevelType w:val="hybridMultilevel"/>
    <w:tmpl w:val="954AC79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3626058"/>
    <w:multiLevelType w:val="hybridMultilevel"/>
    <w:tmpl w:val="956CCCAA"/>
    <w:lvl w:ilvl="0" w:tplc="0AC8F098">
      <w:start w:val="1"/>
      <w:numFmt w:val="bullet"/>
      <w:lvlText w:val=""/>
      <w:lvlJc w:val="left"/>
      <w:pPr>
        <w:ind w:left="720" w:hanging="360"/>
      </w:pPr>
      <w:rPr>
        <w:rFonts w:ascii="Wingdings 3" w:hAnsi="Wingdings 3"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B2114E8"/>
    <w:multiLevelType w:val="hybridMultilevel"/>
    <w:tmpl w:val="6A8AAE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CA828D0"/>
    <w:multiLevelType w:val="hybridMultilevel"/>
    <w:tmpl w:val="EAB01E4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1E7445"/>
    <w:multiLevelType w:val="hybridMultilevel"/>
    <w:tmpl w:val="9BC8F19A"/>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0857405"/>
    <w:multiLevelType w:val="hybridMultilevel"/>
    <w:tmpl w:val="457E40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1AE0258"/>
    <w:multiLevelType w:val="hybridMultilevel"/>
    <w:tmpl w:val="50D8E94E"/>
    <w:lvl w:ilvl="0" w:tplc="08090001">
      <w:start w:val="1"/>
      <w:numFmt w:val="bullet"/>
      <w:lvlText w:val=""/>
      <w:lvlJc w:val="left"/>
      <w:pPr>
        <w:ind w:left="773" w:hanging="360"/>
      </w:pPr>
      <w:rPr>
        <w:rFonts w:ascii="Symbol" w:hAnsi="Symbol" w:hint="default"/>
      </w:rPr>
    </w:lvl>
    <w:lvl w:ilvl="1" w:tplc="08090001">
      <w:start w:val="1"/>
      <w:numFmt w:val="bullet"/>
      <w:lvlText w:val=""/>
      <w:lvlJc w:val="left"/>
      <w:pPr>
        <w:ind w:left="1493" w:hanging="360"/>
      </w:pPr>
      <w:rPr>
        <w:rFonts w:ascii="Symbol" w:hAnsi="Symbol"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50" w15:restartNumberingAfterBreak="0">
    <w:nsid w:val="743F5390"/>
    <w:multiLevelType w:val="hybridMultilevel"/>
    <w:tmpl w:val="1F20982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66E2C95"/>
    <w:multiLevelType w:val="hybridMultilevel"/>
    <w:tmpl w:val="0324B99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552C8D"/>
    <w:multiLevelType w:val="hybridMultilevel"/>
    <w:tmpl w:val="1E5061FE"/>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4E7E76"/>
    <w:multiLevelType w:val="hybridMultilevel"/>
    <w:tmpl w:val="89B218F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5867479">
    <w:abstractNumId w:val="29"/>
  </w:num>
  <w:num w:numId="2" w16cid:durableId="2010861868">
    <w:abstractNumId w:val="12"/>
  </w:num>
  <w:num w:numId="3" w16cid:durableId="449861149">
    <w:abstractNumId w:val="4"/>
  </w:num>
  <w:num w:numId="4" w16cid:durableId="299113295">
    <w:abstractNumId w:val="52"/>
  </w:num>
  <w:num w:numId="5" w16cid:durableId="1373268998">
    <w:abstractNumId w:val="32"/>
  </w:num>
  <w:num w:numId="6" w16cid:durableId="499665561">
    <w:abstractNumId w:val="46"/>
  </w:num>
  <w:num w:numId="7" w16cid:durableId="99882137">
    <w:abstractNumId w:val="43"/>
  </w:num>
  <w:num w:numId="8" w16cid:durableId="294877877">
    <w:abstractNumId w:val="6"/>
  </w:num>
  <w:num w:numId="9" w16cid:durableId="1461991215">
    <w:abstractNumId w:val="39"/>
  </w:num>
  <w:num w:numId="10" w16cid:durableId="1102648065">
    <w:abstractNumId w:val="23"/>
  </w:num>
  <w:num w:numId="11" w16cid:durableId="1790934914">
    <w:abstractNumId w:val="2"/>
  </w:num>
  <w:num w:numId="12" w16cid:durableId="1498691330">
    <w:abstractNumId w:val="30"/>
  </w:num>
  <w:num w:numId="13" w16cid:durableId="645745395">
    <w:abstractNumId w:val="15"/>
  </w:num>
  <w:num w:numId="14" w16cid:durableId="925842579">
    <w:abstractNumId w:val="3"/>
  </w:num>
  <w:num w:numId="15" w16cid:durableId="960234421">
    <w:abstractNumId w:val="51"/>
  </w:num>
  <w:num w:numId="16" w16cid:durableId="631404056">
    <w:abstractNumId w:val="35"/>
  </w:num>
  <w:num w:numId="17" w16cid:durableId="1420521737">
    <w:abstractNumId w:val="7"/>
  </w:num>
  <w:num w:numId="18" w16cid:durableId="623928579">
    <w:abstractNumId w:val="48"/>
  </w:num>
  <w:num w:numId="19" w16cid:durableId="699815200">
    <w:abstractNumId w:val="0"/>
  </w:num>
  <w:num w:numId="20" w16cid:durableId="1599949582">
    <w:abstractNumId w:val="42"/>
  </w:num>
  <w:num w:numId="21" w16cid:durableId="908542859">
    <w:abstractNumId w:val="14"/>
  </w:num>
  <w:num w:numId="22" w16cid:durableId="2057004711">
    <w:abstractNumId w:val="17"/>
  </w:num>
  <w:num w:numId="23" w16cid:durableId="1695155687">
    <w:abstractNumId w:val="33"/>
  </w:num>
  <w:num w:numId="24" w16cid:durableId="1817338955">
    <w:abstractNumId w:val="5"/>
  </w:num>
  <w:num w:numId="25" w16cid:durableId="683634819">
    <w:abstractNumId w:val="40"/>
  </w:num>
  <w:num w:numId="26" w16cid:durableId="723414032">
    <w:abstractNumId w:val="44"/>
  </w:num>
  <w:num w:numId="27" w16cid:durableId="925650775">
    <w:abstractNumId w:val="38"/>
  </w:num>
  <w:num w:numId="28" w16cid:durableId="1090127954">
    <w:abstractNumId w:val="10"/>
  </w:num>
  <w:num w:numId="29" w16cid:durableId="2020159270">
    <w:abstractNumId w:val="19"/>
  </w:num>
  <w:num w:numId="30" w16cid:durableId="1544561788">
    <w:abstractNumId w:val="25"/>
  </w:num>
  <w:num w:numId="31" w16cid:durableId="1274902341">
    <w:abstractNumId w:val="36"/>
  </w:num>
  <w:num w:numId="32" w16cid:durableId="312762792">
    <w:abstractNumId w:val="50"/>
  </w:num>
  <w:num w:numId="33" w16cid:durableId="763840556">
    <w:abstractNumId w:val="21"/>
  </w:num>
  <w:num w:numId="34" w16cid:durableId="275066947">
    <w:abstractNumId w:val="41"/>
  </w:num>
  <w:num w:numId="35" w16cid:durableId="960914043">
    <w:abstractNumId w:val="53"/>
  </w:num>
  <w:num w:numId="36" w16cid:durableId="1327241410">
    <w:abstractNumId w:val="28"/>
  </w:num>
  <w:num w:numId="37" w16cid:durableId="2030132108">
    <w:abstractNumId w:val="8"/>
  </w:num>
  <w:num w:numId="38" w16cid:durableId="1006205341">
    <w:abstractNumId w:val="34"/>
  </w:num>
  <w:num w:numId="39" w16cid:durableId="1736857248">
    <w:abstractNumId w:val="1"/>
  </w:num>
  <w:num w:numId="40" w16cid:durableId="76943355">
    <w:abstractNumId w:val="37"/>
  </w:num>
  <w:num w:numId="41" w16cid:durableId="951278374">
    <w:abstractNumId w:val="45"/>
  </w:num>
  <w:num w:numId="42" w16cid:durableId="151794466">
    <w:abstractNumId w:val="11"/>
  </w:num>
  <w:num w:numId="43" w16cid:durableId="1927492362">
    <w:abstractNumId w:val="13"/>
  </w:num>
  <w:num w:numId="44" w16cid:durableId="1230774378">
    <w:abstractNumId w:val="18"/>
  </w:num>
  <w:num w:numId="45" w16cid:durableId="948969077">
    <w:abstractNumId w:val="22"/>
  </w:num>
  <w:num w:numId="46" w16cid:durableId="1282105109">
    <w:abstractNumId w:val="27"/>
  </w:num>
  <w:num w:numId="47" w16cid:durableId="882524378">
    <w:abstractNumId w:val="9"/>
  </w:num>
  <w:num w:numId="48" w16cid:durableId="554319418">
    <w:abstractNumId w:val="24"/>
  </w:num>
  <w:num w:numId="49" w16cid:durableId="1893689565">
    <w:abstractNumId w:val="47"/>
  </w:num>
  <w:num w:numId="50" w16cid:durableId="444741009">
    <w:abstractNumId w:val="20"/>
  </w:num>
  <w:num w:numId="51" w16cid:durableId="1575778200">
    <w:abstractNumId w:val="16"/>
  </w:num>
  <w:num w:numId="52" w16cid:durableId="227572548">
    <w:abstractNumId w:val="17"/>
  </w:num>
  <w:num w:numId="53" w16cid:durableId="1875922662">
    <w:abstractNumId w:val="47"/>
  </w:num>
  <w:num w:numId="54" w16cid:durableId="118038812">
    <w:abstractNumId w:val="49"/>
  </w:num>
  <w:num w:numId="55" w16cid:durableId="730422466">
    <w:abstractNumId w:val="26"/>
  </w:num>
  <w:num w:numId="56" w16cid:durableId="588345568">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F7C"/>
    <w:rsid w:val="000065F2"/>
    <w:rsid w:val="0001319D"/>
    <w:rsid w:val="00013DFC"/>
    <w:rsid w:val="00024B90"/>
    <w:rsid w:val="000314F5"/>
    <w:rsid w:val="00043659"/>
    <w:rsid w:val="00044A7A"/>
    <w:rsid w:val="00046051"/>
    <w:rsid w:val="00080962"/>
    <w:rsid w:val="0008278C"/>
    <w:rsid w:val="00086415"/>
    <w:rsid w:val="00097FAB"/>
    <w:rsid w:val="000A38EF"/>
    <w:rsid w:val="000A3D82"/>
    <w:rsid w:val="000A6931"/>
    <w:rsid w:val="000B0348"/>
    <w:rsid w:val="000B310D"/>
    <w:rsid w:val="000D5361"/>
    <w:rsid w:val="0010339F"/>
    <w:rsid w:val="001132BA"/>
    <w:rsid w:val="00124B06"/>
    <w:rsid w:val="001258CD"/>
    <w:rsid w:val="00132B32"/>
    <w:rsid w:val="001333F5"/>
    <w:rsid w:val="00134606"/>
    <w:rsid w:val="0015546D"/>
    <w:rsid w:val="00157816"/>
    <w:rsid w:val="00176117"/>
    <w:rsid w:val="0017684B"/>
    <w:rsid w:val="00180425"/>
    <w:rsid w:val="001A005E"/>
    <w:rsid w:val="001A060E"/>
    <w:rsid w:val="001A215E"/>
    <w:rsid w:val="001A3C26"/>
    <w:rsid w:val="001A7112"/>
    <w:rsid w:val="001B0F85"/>
    <w:rsid w:val="001B5F40"/>
    <w:rsid w:val="001C1340"/>
    <w:rsid w:val="001F16F7"/>
    <w:rsid w:val="00202984"/>
    <w:rsid w:val="0020342A"/>
    <w:rsid w:val="00203A4E"/>
    <w:rsid w:val="002179FC"/>
    <w:rsid w:val="00217D0B"/>
    <w:rsid w:val="00250E5E"/>
    <w:rsid w:val="002511D9"/>
    <w:rsid w:val="00253D1C"/>
    <w:rsid w:val="00287259"/>
    <w:rsid w:val="002873C5"/>
    <w:rsid w:val="00290741"/>
    <w:rsid w:val="0029479B"/>
    <w:rsid w:val="002A65BD"/>
    <w:rsid w:val="002C5134"/>
    <w:rsid w:val="002C74E4"/>
    <w:rsid w:val="002D1129"/>
    <w:rsid w:val="002D650B"/>
    <w:rsid w:val="002E0358"/>
    <w:rsid w:val="00304452"/>
    <w:rsid w:val="003060AB"/>
    <w:rsid w:val="00307682"/>
    <w:rsid w:val="00311715"/>
    <w:rsid w:val="00316E46"/>
    <w:rsid w:val="00322AEC"/>
    <w:rsid w:val="00331316"/>
    <w:rsid w:val="0033397B"/>
    <w:rsid w:val="00340434"/>
    <w:rsid w:val="00353660"/>
    <w:rsid w:val="0038368F"/>
    <w:rsid w:val="003857E3"/>
    <w:rsid w:val="00387CAD"/>
    <w:rsid w:val="00391E39"/>
    <w:rsid w:val="003B74BA"/>
    <w:rsid w:val="003D267B"/>
    <w:rsid w:val="003E7402"/>
    <w:rsid w:val="003E7A54"/>
    <w:rsid w:val="00400AFF"/>
    <w:rsid w:val="00414673"/>
    <w:rsid w:val="004262F2"/>
    <w:rsid w:val="00432EB6"/>
    <w:rsid w:val="00440B3E"/>
    <w:rsid w:val="00447ADA"/>
    <w:rsid w:val="00457013"/>
    <w:rsid w:val="00462A13"/>
    <w:rsid w:val="004639BA"/>
    <w:rsid w:val="00464BA0"/>
    <w:rsid w:val="004821BA"/>
    <w:rsid w:val="0048369F"/>
    <w:rsid w:val="004978B1"/>
    <w:rsid w:val="004A1570"/>
    <w:rsid w:val="004C6712"/>
    <w:rsid w:val="004D250F"/>
    <w:rsid w:val="004F02E1"/>
    <w:rsid w:val="004F2117"/>
    <w:rsid w:val="004F2855"/>
    <w:rsid w:val="004F4026"/>
    <w:rsid w:val="005003D2"/>
    <w:rsid w:val="005307F7"/>
    <w:rsid w:val="005333BC"/>
    <w:rsid w:val="0053504B"/>
    <w:rsid w:val="00537319"/>
    <w:rsid w:val="00540332"/>
    <w:rsid w:val="00543E88"/>
    <w:rsid w:val="0055055C"/>
    <w:rsid w:val="00553B77"/>
    <w:rsid w:val="00556E0F"/>
    <w:rsid w:val="005648A8"/>
    <w:rsid w:val="0057636B"/>
    <w:rsid w:val="00591D58"/>
    <w:rsid w:val="0059441E"/>
    <w:rsid w:val="00595579"/>
    <w:rsid w:val="005964CA"/>
    <w:rsid w:val="005966D6"/>
    <w:rsid w:val="00597CF8"/>
    <w:rsid w:val="005A1265"/>
    <w:rsid w:val="005B1F3D"/>
    <w:rsid w:val="005B7371"/>
    <w:rsid w:val="005E40C5"/>
    <w:rsid w:val="005F0F78"/>
    <w:rsid w:val="005F1AE5"/>
    <w:rsid w:val="0060127B"/>
    <w:rsid w:val="00612314"/>
    <w:rsid w:val="00635093"/>
    <w:rsid w:val="0064467D"/>
    <w:rsid w:val="0065158D"/>
    <w:rsid w:val="00653A63"/>
    <w:rsid w:val="0065662C"/>
    <w:rsid w:val="006578A2"/>
    <w:rsid w:val="00657C5E"/>
    <w:rsid w:val="006767FE"/>
    <w:rsid w:val="00682684"/>
    <w:rsid w:val="00692994"/>
    <w:rsid w:val="006964CE"/>
    <w:rsid w:val="0069692E"/>
    <w:rsid w:val="006A4E19"/>
    <w:rsid w:val="006A65D9"/>
    <w:rsid w:val="006B608E"/>
    <w:rsid w:val="006B60DD"/>
    <w:rsid w:val="006B7E66"/>
    <w:rsid w:val="006C40D4"/>
    <w:rsid w:val="006D3FC7"/>
    <w:rsid w:val="006E46E2"/>
    <w:rsid w:val="006F4A89"/>
    <w:rsid w:val="007124AE"/>
    <w:rsid w:val="00713948"/>
    <w:rsid w:val="007150CC"/>
    <w:rsid w:val="00720FAA"/>
    <w:rsid w:val="00721FB6"/>
    <w:rsid w:val="00745447"/>
    <w:rsid w:val="00747170"/>
    <w:rsid w:val="00751C26"/>
    <w:rsid w:val="007523DB"/>
    <w:rsid w:val="00753E36"/>
    <w:rsid w:val="007609CA"/>
    <w:rsid w:val="007A3B6B"/>
    <w:rsid w:val="007A6B20"/>
    <w:rsid w:val="007A6FCA"/>
    <w:rsid w:val="007B7A7B"/>
    <w:rsid w:val="007C77A3"/>
    <w:rsid w:val="007D0996"/>
    <w:rsid w:val="007D361C"/>
    <w:rsid w:val="007D3BE0"/>
    <w:rsid w:val="007D57EB"/>
    <w:rsid w:val="007E0583"/>
    <w:rsid w:val="007E7F5D"/>
    <w:rsid w:val="00801578"/>
    <w:rsid w:val="008207BA"/>
    <w:rsid w:val="00825332"/>
    <w:rsid w:val="00825F0F"/>
    <w:rsid w:val="00827DC4"/>
    <w:rsid w:val="008603C2"/>
    <w:rsid w:val="00866D39"/>
    <w:rsid w:val="00872609"/>
    <w:rsid w:val="00872C58"/>
    <w:rsid w:val="008860CE"/>
    <w:rsid w:val="0089747F"/>
    <w:rsid w:val="008A2F7C"/>
    <w:rsid w:val="008A604C"/>
    <w:rsid w:val="008B0D9A"/>
    <w:rsid w:val="008B369B"/>
    <w:rsid w:val="008C668C"/>
    <w:rsid w:val="008D292D"/>
    <w:rsid w:val="008E74B5"/>
    <w:rsid w:val="008F14F9"/>
    <w:rsid w:val="008F3759"/>
    <w:rsid w:val="0090210C"/>
    <w:rsid w:val="009127FF"/>
    <w:rsid w:val="00923441"/>
    <w:rsid w:val="00924181"/>
    <w:rsid w:val="009257C7"/>
    <w:rsid w:val="00940FCF"/>
    <w:rsid w:val="00941C59"/>
    <w:rsid w:val="00943776"/>
    <w:rsid w:val="00946F2D"/>
    <w:rsid w:val="00952C77"/>
    <w:rsid w:val="00952CE7"/>
    <w:rsid w:val="00955C4D"/>
    <w:rsid w:val="00963E41"/>
    <w:rsid w:val="00970CE0"/>
    <w:rsid w:val="00971B2E"/>
    <w:rsid w:val="00974011"/>
    <w:rsid w:val="009825AC"/>
    <w:rsid w:val="00986F30"/>
    <w:rsid w:val="009920A1"/>
    <w:rsid w:val="009940A8"/>
    <w:rsid w:val="0099506B"/>
    <w:rsid w:val="00995286"/>
    <w:rsid w:val="009A0125"/>
    <w:rsid w:val="009B2CF8"/>
    <w:rsid w:val="009C003A"/>
    <w:rsid w:val="009C4B6E"/>
    <w:rsid w:val="009D1F1A"/>
    <w:rsid w:val="009D52BB"/>
    <w:rsid w:val="009E3C64"/>
    <w:rsid w:val="009E4CDA"/>
    <w:rsid w:val="009F72C2"/>
    <w:rsid w:val="009F78D4"/>
    <w:rsid w:val="00A06C9E"/>
    <w:rsid w:val="00A10408"/>
    <w:rsid w:val="00A3287F"/>
    <w:rsid w:val="00A347E1"/>
    <w:rsid w:val="00A36D0D"/>
    <w:rsid w:val="00A71B0B"/>
    <w:rsid w:val="00A77741"/>
    <w:rsid w:val="00A80C3B"/>
    <w:rsid w:val="00A9611F"/>
    <w:rsid w:val="00A971CD"/>
    <w:rsid w:val="00AA4FD5"/>
    <w:rsid w:val="00AC0474"/>
    <w:rsid w:val="00AC4A29"/>
    <w:rsid w:val="00AE3EFC"/>
    <w:rsid w:val="00AF147E"/>
    <w:rsid w:val="00AF2249"/>
    <w:rsid w:val="00B04242"/>
    <w:rsid w:val="00B04B8D"/>
    <w:rsid w:val="00B05A3A"/>
    <w:rsid w:val="00B34458"/>
    <w:rsid w:val="00B465B7"/>
    <w:rsid w:val="00B5418C"/>
    <w:rsid w:val="00B57BFB"/>
    <w:rsid w:val="00B63DE4"/>
    <w:rsid w:val="00B733EE"/>
    <w:rsid w:val="00B956C8"/>
    <w:rsid w:val="00B96AFA"/>
    <w:rsid w:val="00BA6827"/>
    <w:rsid w:val="00BA7D0C"/>
    <w:rsid w:val="00BA7DF1"/>
    <w:rsid w:val="00BB483E"/>
    <w:rsid w:val="00BC7404"/>
    <w:rsid w:val="00BD7D7B"/>
    <w:rsid w:val="00BF6612"/>
    <w:rsid w:val="00C26C7D"/>
    <w:rsid w:val="00C33939"/>
    <w:rsid w:val="00C4140A"/>
    <w:rsid w:val="00C460D2"/>
    <w:rsid w:val="00C5192B"/>
    <w:rsid w:val="00C52CA3"/>
    <w:rsid w:val="00C537D8"/>
    <w:rsid w:val="00C600C9"/>
    <w:rsid w:val="00C6151B"/>
    <w:rsid w:val="00C67DCE"/>
    <w:rsid w:val="00C86A52"/>
    <w:rsid w:val="00C941A0"/>
    <w:rsid w:val="00C96086"/>
    <w:rsid w:val="00CA26B9"/>
    <w:rsid w:val="00CA27FD"/>
    <w:rsid w:val="00CA671E"/>
    <w:rsid w:val="00CB1E7E"/>
    <w:rsid w:val="00CB50B8"/>
    <w:rsid w:val="00CC1DEE"/>
    <w:rsid w:val="00CC6A1F"/>
    <w:rsid w:val="00CD0274"/>
    <w:rsid w:val="00CD135A"/>
    <w:rsid w:val="00CD5099"/>
    <w:rsid w:val="00CE1E27"/>
    <w:rsid w:val="00CE3ABF"/>
    <w:rsid w:val="00D05BB7"/>
    <w:rsid w:val="00D3261E"/>
    <w:rsid w:val="00D853DC"/>
    <w:rsid w:val="00D87FD3"/>
    <w:rsid w:val="00D9657F"/>
    <w:rsid w:val="00DA03E7"/>
    <w:rsid w:val="00DA23D3"/>
    <w:rsid w:val="00DA776D"/>
    <w:rsid w:val="00DC7347"/>
    <w:rsid w:val="00DC7383"/>
    <w:rsid w:val="00DD066B"/>
    <w:rsid w:val="00DD659E"/>
    <w:rsid w:val="00DF4084"/>
    <w:rsid w:val="00E16E69"/>
    <w:rsid w:val="00E17929"/>
    <w:rsid w:val="00E25350"/>
    <w:rsid w:val="00E26A76"/>
    <w:rsid w:val="00E30B52"/>
    <w:rsid w:val="00E34C40"/>
    <w:rsid w:val="00E372F1"/>
    <w:rsid w:val="00E71F8B"/>
    <w:rsid w:val="00E77412"/>
    <w:rsid w:val="00E806BA"/>
    <w:rsid w:val="00E9714F"/>
    <w:rsid w:val="00EA2FEF"/>
    <w:rsid w:val="00EB4D04"/>
    <w:rsid w:val="00EE7063"/>
    <w:rsid w:val="00EF3227"/>
    <w:rsid w:val="00EF38EC"/>
    <w:rsid w:val="00F02BAC"/>
    <w:rsid w:val="00F04927"/>
    <w:rsid w:val="00F0747D"/>
    <w:rsid w:val="00F12CE7"/>
    <w:rsid w:val="00F32249"/>
    <w:rsid w:val="00F32709"/>
    <w:rsid w:val="00F51415"/>
    <w:rsid w:val="00F53887"/>
    <w:rsid w:val="00F6028E"/>
    <w:rsid w:val="00F60D40"/>
    <w:rsid w:val="00F75C72"/>
    <w:rsid w:val="00F906B9"/>
    <w:rsid w:val="00F945E0"/>
    <w:rsid w:val="00FB3B5C"/>
    <w:rsid w:val="00FE2AB1"/>
    <w:rsid w:val="00FF3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F6140"/>
  <w15:chartTrackingRefBased/>
  <w15:docId w15:val="{E7FE1164-8883-4A1F-B47F-14C77AD9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16E69"/>
    <w:pPr>
      <w:keepNext/>
      <w:widowControl w:val="0"/>
      <w:numPr>
        <w:numId w:val="1"/>
      </w:numPr>
      <w:autoSpaceDE w:val="0"/>
      <w:autoSpaceDN w:val="0"/>
      <w:adjustRightInd w:val="0"/>
      <w:spacing w:after="240"/>
      <w:outlineLvl w:val="0"/>
    </w:pPr>
    <w:rPr>
      <w:rFonts w:ascii="Arial" w:eastAsia="MS Gothic" w:hAnsi="Arial" w:cs="Arial"/>
      <w:bCs/>
      <w:color w:val="002060"/>
      <w:sz w:val="32"/>
      <w:szCs w:val="28"/>
      <w:lang w:val="en" w:eastAsia="en-GB"/>
    </w:rPr>
  </w:style>
  <w:style w:type="paragraph" w:styleId="Heading2">
    <w:name w:val="heading 2"/>
    <w:basedOn w:val="Normal"/>
    <w:link w:val="Heading2Char"/>
    <w:uiPriority w:val="9"/>
    <w:qFormat/>
    <w:rsid w:val="00597CF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7471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104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8A2F7C"/>
    <w:pPr>
      <w:ind w:left="720"/>
      <w:contextualSpacing/>
    </w:pPr>
    <w:rPr>
      <w:rFonts w:eastAsiaTheme="minorEastAsia"/>
    </w:rPr>
  </w:style>
  <w:style w:type="character" w:customStyle="1" w:styleId="Heading2Char">
    <w:name w:val="Heading 2 Char"/>
    <w:basedOn w:val="DefaultParagraphFont"/>
    <w:link w:val="Heading2"/>
    <w:uiPriority w:val="9"/>
    <w:rsid w:val="00597CF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597CF8"/>
    <w:rPr>
      <w:b/>
      <w:bCs/>
    </w:rPr>
  </w:style>
  <w:style w:type="table" w:styleId="TableGrid">
    <w:name w:val="Table Grid"/>
    <w:basedOn w:val="TableNormal"/>
    <w:uiPriority w:val="39"/>
    <w:rsid w:val="00597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597CF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6">
    <w:name w:val="Grid Table 4 Accent 6"/>
    <w:basedOn w:val="TableNormal"/>
    <w:uiPriority w:val="49"/>
    <w:rsid w:val="00DD659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8207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7BA"/>
    <w:rPr>
      <w:rFonts w:ascii="Segoe UI" w:hAnsi="Segoe UI" w:cs="Segoe UI"/>
      <w:sz w:val="18"/>
      <w:szCs w:val="18"/>
    </w:rPr>
  </w:style>
  <w:style w:type="paragraph" w:styleId="NoSpacing">
    <w:name w:val="No Spacing"/>
    <w:link w:val="NoSpacingChar"/>
    <w:uiPriority w:val="1"/>
    <w:qFormat/>
    <w:rsid w:val="00556E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6E0F"/>
    <w:rPr>
      <w:rFonts w:eastAsiaTheme="minorEastAsia"/>
      <w:lang w:val="en-US"/>
    </w:rPr>
  </w:style>
  <w:style w:type="character" w:customStyle="1" w:styleId="Heading1Char">
    <w:name w:val="Heading 1 Char"/>
    <w:basedOn w:val="DefaultParagraphFont"/>
    <w:link w:val="Heading1"/>
    <w:uiPriority w:val="9"/>
    <w:rsid w:val="00E16E69"/>
    <w:rPr>
      <w:rFonts w:ascii="Arial" w:eastAsia="MS Gothic" w:hAnsi="Arial" w:cs="Arial"/>
      <w:bCs/>
      <w:color w:val="002060"/>
      <w:sz w:val="32"/>
      <w:szCs w:val="28"/>
      <w:lang w:val="en" w:eastAsia="en-GB"/>
    </w:rPr>
  </w:style>
  <w:style w:type="paragraph" w:styleId="Header">
    <w:name w:val="header"/>
    <w:basedOn w:val="Normal"/>
    <w:link w:val="HeaderChar"/>
    <w:uiPriority w:val="99"/>
    <w:unhideWhenUsed/>
    <w:rsid w:val="00C52CA3"/>
    <w:pPr>
      <w:tabs>
        <w:tab w:val="center" w:pos="4513"/>
        <w:tab w:val="right" w:pos="9026"/>
      </w:tabs>
      <w:spacing w:after="0" w:line="240" w:lineRule="auto"/>
    </w:pPr>
    <w:rPr>
      <w:rFonts w:eastAsiaTheme="minorEastAsia"/>
    </w:rPr>
  </w:style>
  <w:style w:type="character" w:customStyle="1" w:styleId="HeaderChar">
    <w:name w:val="Header Char"/>
    <w:basedOn w:val="DefaultParagraphFont"/>
    <w:link w:val="Header"/>
    <w:uiPriority w:val="99"/>
    <w:rsid w:val="00C52CA3"/>
    <w:rPr>
      <w:rFonts w:eastAsiaTheme="minorEastAsia"/>
    </w:rPr>
  </w:style>
  <w:style w:type="paragraph" w:customStyle="1" w:styleId="PolicyHeadingLarge">
    <w:name w:val="Policy Heading Large"/>
    <w:basedOn w:val="Heading1"/>
    <w:qFormat/>
    <w:rsid w:val="00653A63"/>
    <w:pPr>
      <w:keepLines/>
      <w:widowControl/>
      <w:numPr>
        <w:numId w:val="2"/>
      </w:numPr>
      <w:autoSpaceDE/>
      <w:autoSpaceDN/>
      <w:adjustRightInd/>
      <w:spacing w:after="100" w:afterAutospacing="1" w:line="240" w:lineRule="auto"/>
    </w:pPr>
    <w:rPr>
      <w:rFonts w:ascii="CeraGR-Light" w:eastAsia="DengXian" w:hAnsi="CeraGR-Light" w:cstheme="majorBidi"/>
      <w:bCs w:val="0"/>
      <w:color w:val="7030A0"/>
      <w:szCs w:val="24"/>
      <w:lang w:val="en-GB"/>
    </w:rPr>
  </w:style>
  <w:style w:type="character" w:styleId="Hyperlink">
    <w:name w:val="Hyperlink"/>
    <w:basedOn w:val="DefaultParagraphFont"/>
    <w:uiPriority w:val="99"/>
    <w:rsid w:val="0065662C"/>
    <w:rPr>
      <w:rFonts w:ascii="Gill Sans MT" w:hAnsi="Gill Sans MT"/>
      <w:color w:val="008000"/>
      <w:sz w:val="24"/>
      <w:u w:val="single"/>
    </w:rPr>
  </w:style>
  <w:style w:type="paragraph" w:styleId="Footer">
    <w:name w:val="footer"/>
    <w:basedOn w:val="Normal"/>
    <w:link w:val="FooterChar"/>
    <w:uiPriority w:val="99"/>
    <w:unhideWhenUsed/>
    <w:rsid w:val="00CD50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099"/>
  </w:style>
  <w:style w:type="table" w:styleId="GridTable4-Accent4">
    <w:name w:val="Grid Table 4 Accent 4"/>
    <w:basedOn w:val="TableNormal"/>
    <w:uiPriority w:val="49"/>
    <w:rsid w:val="008F375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Headinglevel2">
    <w:name w:val="Heading level 2"/>
    <w:basedOn w:val="Normal"/>
    <w:qFormat/>
    <w:rsid w:val="00747170"/>
    <w:pPr>
      <w:keepNext/>
      <w:spacing w:before="480" w:after="240" w:line="240" w:lineRule="auto"/>
      <w:outlineLvl w:val="1"/>
    </w:pPr>
    <w:rPr>
      <w:rFonts w:ascii="Rockwell" w:eastAsia="Times New Roman" w:hAnsi="Rockwell" w:cs="Times New Roman"/>
      <w:b/>
      <w:color w:val="FF3300"/>
      <w:szCs w:val="24"/>
      <w:lang w:eastAsia="en-GB"/>
    </w:rPr>
  </w:style>
  <w:style w:type="paragraph" w:styleId="NormalWeb">
    <w:name w:val="Normal (Web)"/>
    <w:basedOn w:val="Normal"/>
    <w:uiPriority w:val="99"/>
    <w:unhideWhenUsed/>
    <w:rsid w:val="00747170"/>
    <w:pPr>
      <w:spacing w:before="100" w:beforeAutospacing="1" w:after="100" w:afterAutospacing="1" w:line="240" w:lineRule="auto"/>
    </w:pPr>
    <w:rPr>
      <w:rFonts w:ascii="Verdana" w:eastAsia="Times New Roman" w:hAnsi="Verdana" w:cs="Times New Roman"/>
      <w:szCs w:val="24"/>
      <w:lang w:eastAsia="en-GB"/>
    </w:rPr>
  </w:style>
  <w:style w:type="character" w:customStyle="1" w:styleId="Heading3Char">
    <w:name w:val="Heading 3 Char"/>
    <w:basedOn w:val="DefaultParagraphFont"/>
    <w:link w:val="Heading3"/>
    <w:uiPriority w:val="9"/>
    <w:rsid w:val="00747170"/>
    <w:rPr>
      <w:rFonts w:asciiTheme="majorHAnsi" w:eastAsiaTheme="majorEastAsia" w:hAnsiTheme="majorHAnsi" w:cstheme="majorBidi"/>
      <w:color w:val="1F3763" w:themeColor="accent1" w:themeShade="7F"/>
      <w:sz w:val="24"/>
      <w:szCs w:val="24"/>
    </w:rPr>
  </w:style>
  <w:style w:type="paragraph" w:customStyle="1" w:styleId="Headinglevel1">
    <w:name w:val="Heading level 1"/>
    <w:basedOn w:val="Normal"/>
    <w:qFormat/>
    <w:rsid w:val="00747170"/>
    <w:pPr>
      <w:spacing w:after="240" w:line="240" w:lineRule="auto"/>
      <w:outlineLvl w:val="0"/>
    </w:pPr>
    <w:rPr>
      <w:rFonts w:ascii="Rockwell" w:eastAsia="Times New Roman" w:hAnsi="Rockwell" w:cs="Times New Roman"/>
      <w:b/>
      <w:color w:val="003399"/>
      <w:sz w:val="24"/>
      <w:szCs w:val="28"/>
      <w:lang w:eastAsia="en-GB"/>
    </w:rPr>
  </w:style>
  <w:style w:type="character" w:customStyle="1" w:styleId="ListParagraphChar">
    <w:name w:val="List Paragraph Char"/>
    <w:basedOn w:val="DefaultParagraphFont"/>
    <w:link w:val="ListParagraph"/>
    <w:uiPriority w:val="1"/>
    <w:locked/>
    <w:rsid w:val="00872609"/>
    <w:rPr>
      <w:rFonts w:eastAsiaTheme="minorEastAsia"/>
    </w:rPr>
  </w:style>
  <w:style w:type="table" w:styleId="PlainTable5">
    <w:name w:val="Plain Table 5"/>
    <w:basedOn w:val="TableNormal"/>
    <w:uiPriority w:val="45"/>
    <w:rsid w:val="0099506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9950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A10408"/>
    <w:pPr>
      <w:keepLines/>
      <w:widowControl/>
      <w:numPr>
        <w:numId w:val="0"/>
      </w:numPr>
      <w:autoSpaceDE/>
      <w:autoSpaceDN/>
      <w:adjustRightInd/>
      <w:spacing w:before="240" w:after="0"/>
      <w:outlineLvl w:val="9"/>
    </w:pPr>
    <w:rPr>
      <w:rFonts w:asciiTheme="majorHAnsi" w:eastAsiaTheme="majorEastAsia" w:hAnsiTheme="majorHAnsi" w:cstheme="majorBidi"/>
      <w:bCs w:val="0"/>
      <w:color w:val="2F5496" w:themeColor="accent1" w:themeShade="BF"/>
      <w:szCs w:val="32"/>
      <w:lang w:val="en-GB"/>
    </w:rPr>
  </w:style>
  <w:style w:type="paragraph" w:styleId="TOC1">
    <w:name w:val="toc 1"/>
    <w:basedOn w:val="Normal"/>
    <w:next w:val="Normal"/>
    <w:autoRedefine/>
    <w:uiPriority w:val="39"/>
    <w:unhideWhenUsed/>
    <w:rsid w:val="00A10408"/>
    <w:pPr>
      <w:spacing w:after="100"/>
    </w:pPr>
  </w:style>
  <w:style w:type="paragraph" w:styleId="TOC2">
    <w:name w:val="toc 2"/>
    <w:basedOn w:val="Normal"/>
    <w:next w:val="Normal"/>
    <w:autoRedefine/>
    <w:uiPriority w:val="39"/>
    <w:unhideWhenUsed/>
    <w:rsid w:val="00A10408"/>
    <w:pPr>
      <w:spacing w:after="100"/>
      <w:ind w:left="220"/>
    </w:pPr>
  </w:style>
  <w:style w:type="paragraph" w:styleId="Title">
    <w:name w:val="Title"/>
    <w:basedOn w:val="Normal"/>
    <w:next w:val="Normal"/>
    <w:link w:val="TitleChar"/>
    <w:uiPriority w:val="10"/>
    <w:qFormat/>
    <w:rsid w:val="00A104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408"/>
    <w:rPr>
      <w:rFonts w:asciiTheme="majorHAnsi" w:eastAsiaTheme="majorEastAsia" w:hAnsiTheme="majorHAnsi" w:cstheme="majorBidi"/>
      <w:spacing w:val="-10"/>
      <w:kern w:val="28"/>
      <w:sz w:val="56"/>
      <w:szCs w:val="56"/>
    </w:rPr>
  </w:style>
  <w:style w:type="paragraph" w:customStyle="1" w:styleId="Policysectionsubheading">
    <w:name w:val="Policy section subheading"/>
    <w:basedOn w:val="Heading4"/>
    <w:qFormat/>
    <w:rsid w:val="00A10408"/>
    <w:rPr>
      <w:b/>
      <w:color w:val="FF0000"/>
    </w:rPr>
  </w:style>
  <w:style w:type="paragraph" w:styleId="TOC3">
    <w:name w:val="toc 3"/>
    <w:basedOn w:val="Normal"/>
    <w:next w:val="Normal"/>
    <w:autoRedefine/>
    <w:uiPriority w:val="39"/>
    <w:unhideWhenUsed/>
    <w:rsid w:val="00A10408"/>
    <w:pPr>
      <w:spacing w:after="100"/>
      <w:ind w:left="440"/>
    </w:pPr>
  </w:style>
  <w:style w:type="character" w:customStyle="1" w:styleId="Heading4Char">
    <w:name w:val="Heading 4 Char"/>
    <w:basedOn w:val="DefaultParagraphFont"/>
    <w:link w:val="Heading4"/>
    <w:uiPriority w:val="9"/>
    <w:semiHidden/>
    <w:rsid w:val="00A10408"/>
    <w:rPr>
      <w:rFonts w:asciiTheme="majorHAnsi" w:eastAsiaTheme="majorEastAsia" w:hAnsiTheme="majorHAnsi" w:cstheme="majorBidi"/>
      <w:i/>
      <w:iCs/>
      <w:color w:val="2F5496" w:themeColor="accent1" w:themeShade="BF"/>
    </w:rPr>
  </w:style>
  <w:style w:type="paragraph" w:customStyle="1" w:styleId="Default">
    <w:name w:val="Default"/>
    <w:rsid w:val="009B2CF8"/>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4639BA"/>
    <w:rPr>
      <w:color w:val="954F72" w:themeColor="followedHyperlink"/>
      <w:u w:val="single"/>
    </w:rPr>
  </w:style>
  <w:style w:type="character" w:styleId="UnresolvedMention">
    <w:name w:val="Unresolved Mention"/>
    <w:basedOn w:val="DefaultParagraphFont"/>
    <w:uiPriority w:val="99"/>
    <w:semiHidden/>
    <w:unhideWhenUsed/>
    <w:rsid w:val="002C74E4"/>
    <w:rPr>
      <w:color w:val="605E5C"/>
      <w:shd w:val="clear" w:color="auto" w:fill="E1DFDD"/>
    </w:rPr>
  </w:style>
  <w:style w:type="paragraph" w:styleId="Subtitle">
    <w:name w:val="Subtitle"/>
    <w:basedOn w:val="Normal"/>
    <w:next w:val="Normal"/>
    <w:link w:val="SubtitleChar"/>
    <w:uiPriority w:val="11"/>
    <w:qFormat/>
    <w:rsid w:val="00F02BA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02BAC"/>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55429">
      <w:bodyDiv w:val="1"/>
      <w:marLeft w:val="0"/>
      <w:marRight w:val="0"/>
      <w:marTop w:val="0"/>
      <w:marBottom w:val="0"/>
      <w:divBdr>
        <w:top w:val="none" w:sz="0" w:space="0" w:color="auto"/>
        <w:left w:val="none" w:sz="0" w:space="0" w:color="auto"/>
        <w:bottom w:val="none" w:sz="0" w:space="0" w:color="auto"/>
        <w:right w:val="none" w:sz="0" w:space="0" w:color="auto"/>
      </w:divBdr>
    </w:div>
    <w:div w:id="340546743">
      <w:bodyDiv w:val="1"/>
      <w:marLeft w:val="0"/>
      <w:marRight w:val="0"/>
      <w:marTop w:val="0"/>
      <w:marBottom w:val="0"/>
      <w:divBdr>
        <w:top w:val="none" w:sz="0" w:space="0" w:color="auto"/>
        <w:left w:val="none" w:sz="0" w:space="0" w:color="auto"/>
        <w:bottom w:val="none" w:sz="0" w:space="0" w:color="auto"/>
        <w:right w:val="none" w:sz="0" w:space="0" w:color="auto"/>
      </w:divBdr>
    </w:div>
    <w:div w:id="383724015">
      <w:bodyDiv w:val="1"/>
      <w:marLeft w:val="0"/>
      <w:marRight w:val="0"/>
      <w:marTop w:val="0"/>
      <w:marBottom w:val="0"/>
      <w:divBdr>
        <w:top w:val="none" w:sz="0" w:space="0" w:color="auto"/>
        <w:left w:val="none" w:sz="0" w:space="0" w:color="auto"/>
        <w:bottom w:val="none" w:sz="0" w:space="0" w:color="auto"/>
        <w:right w:val="none" w:sz="0" w:space="0" w:color="auto"/>
      </w:divBdr>
    </w:div>
    <w:div w:id="735859293">
      <w:bodyDiv w:val="1"/>
      <w:marLeft w:val="0"/>
      <w:marRight w:val="0"/>
      <w:marTop w:val="0"/>
      <w:marBottom w:val="0"/>
      <w:divBdr>
        <w:top w:val="none" w:sz="0" w:space="0" w:color="auto"/>
        <w:left w:val="none" w:sz="0" w:space="0" w:color="auto"/>
        <w:bottom w:val="none" w:sz="0" w:space="0" w:color="auto"/>
        <w:right w:val="none" w:sz="0" w:space="0" w:color="auto"/>
      </w:divBdr>
      <w:divsChild>
        <w:div w:id="382098797">
          <w:marLeft w:val="0"/>
          <w:marRight w:val="0"/>
          <w:marTop w:val="0"/>
          <w:marBottom w:val="0"/>
          <w:divBdr>
            <w:top w:val="none" w:sz="0" w:space="0" w:color="auto"/>
            <w:left w:val="none" w:sz="0" w:space="0" w:color="auto"/>
            <w:bottom w:val="none" w:sz="0" w:space="0" w:color="auto"/>
            <w:right w:val="none" w:sz="0" w:space="0" w:color="auto"/>
          </w:divBdr>
        </w:div>
        <w:div w:id="598871432">
          <w:marLeft w:val="0"/>
          <w:marRight w:val="0"/>
          <w:marTop w:val="0"/>
          <w:marBottom w:val="0"/>
          <w:divBdr>
            <w:top w:val="none" w:sz="0" w:space="0" w:color="auto"/>
            <w:left w:val="none" w:sz="0" w:space="0" w:color="auto"/>
            <w:bottom w:val="none" w:sz="0" w:space="0" w:color="auto"/>
            <w:right w:val="none" w:sz="0" w:space="0" w:color="auto"/>
          </w:divBdr>
        </w:div>
      </w:divsChild>
    </w:div>
    <w:div w:id="771824652">
      <w:bodyDiv w:val="1"/>
      <w:marLeft w:val="0"/>
      <w:marRight w:val="0"/>
      <w:marTop w:val="0"/>
      <w:marBottom w:val="0"/>
      <w:divBdr>
        <w:top w:val="none" w:sz="0" w:space="0" w:color="auto"/>
        <w:left w:val="none" w:sz="0" w:space="0" w:color="auto"/>
        <w:bottom w:val="none" w:sz="0" w:space="0" w:color="auto"/>
        <w:right w:val="none" w:sz="0" w:space="0" w:color="auto"/>
      </w:divBdr>
    </w:div>
    <w:div w:id="784034605">
      <w:bodyDiv w:val="1"/>
      <w:marLeft w:val="0"/>
      <w:marRight w:val="0"/>
      <w:marTop w:val="0"/>
      <w:marBottom w:val="0"/>
      <w:divBdr>
        <w:top w:val="none" w:sz="0" w:space="0" w:color="auto"/>
        <w:left w:val="none" w:sz="0" w:space="0" w:color="auto"/>
        <w:bottom w:val="none" w:sz="0" w:space="0" w:color="auto"/>
        <w:right w:val="none" w:sz="0" w:space="0" w:color="auto"/>
      </w:divBdr>
    </w:div>
    <w:div w:id="1094322666">
      <w:bodyDiv w:val="1"/>
      <w:marLeft w:val="0"/>
      <w:marRight w:val="0"/>
      <w:marTop w:val="0"/>
      <w:marBottom w:val="0"/>
      <w:divBdr>
        <w:top w:val="none" w:sz="0" w:space="0" w:color="auto"/>
        <w:left w:val="none" w:sz="0" w:space="0" w:color="auto"/>
        <w:bottom w:val="none" w:sz="0" w:space="0" w:color="auto"/>
        <w:right w:val="none" w:sz="0" w:space="0" w:color="auto"/>
      </w:divBdr>
    </w:div>
    <w:div w:id="1393580136">
      <w:bodyDiv w:val="1"/>
      <w:marLeft w:val="0"/>
      <w:marRight w:val="0"/>
      <w:marTop w:val="0"/>
      <w:marBottom w:val="0"/>
      <w:divBdr>
        <w:top w:val="none" w:sz="0" w:space="0" w:color="auto"/>
        <w:left w:val="none" w:sz="0" w:space="0" w:color="auto"/>
        <w:bottom w:val="none" w:sz="0" w:space="0" w:color="auto"/>
        <w:right w:val="none" w:sz="0" w:space="0" w:color="auto"/>
      </w:divBdr>
    </w:div>
    <w:div w:id="1501966288">
      <w:bodyDiv w:val="1"/>
      <w:marLeft w:val="0"/>
      <w:marRight w:val="0"/>
      <w:marTop w:val="0"/>
      <w:marBottom w:val="0"/>
      <w:divBdr>
        <w:top w:val="none" w:sz="0" w:space="0" w:color="auto"/>
        <w:left w:val="none" w:sz="0" w:space="0" w:color="auto"/>
        <w:bottom w:val="none" w:sz="0" w:space="0" w:color="auto"/>
        <w:right w:val="none" w:sz="0" w:space="0" w:color="auto"/>
      </w:divBdr>
    </w:div>
    <w:div w:id="1514343830">
      <w:bodyDiv w:val="1"/>
      <w:marLeft w:val="0"/>
      <w:marRight w:val="0"/>
      <w:marTop w:val="0"/>
      <w:marBottom w:val="0"/>
      <w:divBdr>
        <w:top w:val="none" w:sz="0" w:space="0" w:color="auto"/>
        <w:left w:val="none" w:sz="0" w:space="0" w:color="auto"/>
        <w:bottom w:val="none" w:sz="0" w:space="0" w:color="auto"/>
        <w:right w:val="none" w:sz="0" w:space="0" w:color="auto"/>
      </w:divBdr>
    </w:div>
    <w:div w:id="1525094104">
      <w:bodyDiv w:val="1"/>
      <w:marLeft w:val="0"/>
      <w:marRight w:val="0"/>
      <w:marTop w:val="0"/>
      <w:marBottom w:val="0"/>
      <w:divBdr>
        <w:top w:val="none" w:sz="0" w:space="0" w:color="auto"/>
        <w:left w:val="none" w:sz="0" w:space="0" w:color="auto"/>
        <w:bottom w:val="none" w:sz="0" w:space="0" w:color="auto"/>
        <w:right w:val="none" w:sz="0" w:space="0" w:color="auto"/>
      </w:divBdr>
    </w:div>
    <w:div w:id="1694261156">
      <w:bodyDiv w:val="1"/>
      <w:marLeft w:val="0"/>
      <w:marRight w:val="0"/>
      <w:marTop w:val="0"/>
      <w:marBottom w:val="0"/>
      <w:divBdr>
        <w:top w:val="none" w:sz="0" w:space="0" w:color="auto"/>
        <w:left w:val="none" w:sz="0" w:space="0" w:color="auto"/>
        <w:bottom w:val="none" w:sz="0" w:space="0" w:color="auto"/>
        <w:right w:val="none" w:sz="0" w:space="0" w:color="auto"/>
      </w:divBdr>
    </w:div>
    <w:div w:id="1882395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jcq.org.uk/exams-office/non-examination-assessments" TargetMode="External"/><Relationship Id="rId26" Type="http://schemas.openxmlformats.org/officeDocument/2006/relationships/hyperlink" Target="http://www.jcq.org.uk/exams-office/non-examination-assessments" TargetMode="External"/><Relationship Id="rId39" Type="http://schemas.openxmlformats.org/officeDocument/2006/relationships/hyperlink" Target="https://www.jcq.org.uk/exams-office/access-arrangements-and-special-consideration/regulations-and-guidance" TargetMode="External"/><Relationship Id="rId21" Type="http://schemas.openxmlformats.org/officeDocument/2006/relationships/hyperlink" Target="http://www.jcq.org.uk/exams-office/non-examination-assessments" TargetMode="External"/><Relationship Id="rId34" Type="http://schemas.openxmlformats.org/officeDocument/2006/relationships/hyperlink" Target="https://www.jcq.org.uk/exams-office/coursework/" TargetMode="External"/><Relationship Id="rId42" Type="http://schemas.openxmlformats.org/officeDocument/2006/relationships/hyperlink" Target="http://www.jcq.org.uk/exams-office/malpractice" TargetMode="External"/><Relationship Id="rId47" Type="http://schemas.openxmlformats.org/officeDocument/2006/relationships/hyperlink" Target="http://www.jcq.org.uk/exams-office/malpractice" TargetMode="External"/><Relationship Id="rId50" Type="http://schemas.openxmlformats.org/officeDocument/2006/relationships/hyperlink" Target="https://www.jcq.org.uk/exams-office/post-results-services"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jcq.org.uk/exams-office/coursework/" TargetMode="External"/><Relationship Id="rId29" Type="http://schemas.openxmlformats.org/officeDocument/2006/relationships/hyperlink" Target="https://www.jcq.org.uk/exams-office/coursework/" TargetMode="External"/><Relationship Id="rId11" Type="http://schemas.openxmlformats.org/officeDocument/2006/relationships/image" Target="media/image1.png"/><Relationship Id="rId24" Type="http://schemas.openxmlformats.org/officeDocument/2006/relationships/hyperlink" Target="http://www.jcq.org.uk/exams-office/non-examination-assessments" TargetMode="External"/><Relationship Id="rId32" Type="http://schemas.openxmlformats.org/officeDocument/2006/relationships/hyperlink" Target="http://www.jcq.org.uk/exams-office/malpractice" TargetMode="External"/><Relationship Id="rId37" Type="http://schemas.openxmlformats.org/officeDocument/2006/relationships/hyperlink" Target="http://www.jcq.org.uk/exams-office/non-examination-assessments" TargetMode="External"/><Relationship Id="rId40" Type="http://schemas.openxmlformats.org/officeDocument/2006/relationships/hyperlink" Target="http://www.jcq.org.uk/exams-office/access-arrangements-and-special-consideration" TargetMode="External"/><Relationship Id="rId45" Type="http://schemas.openxmlformats.org/officeDocument/2006/relationships/hyperlink" Target="http://www.jcq.org.uk/exams-office/information-for-candidates-documents"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jcq.org.uk/exams-office/non-examination-assessments" TargetMode="External"/><Relationship Id="rId31" Type="http://schemas.openxmlformats.org/officeDocument/2006/relationships/hyperlink" Target="http://www.jcq.org.uk/exams-office/information-for-candidates-documents" TargetMode="External"/><Relationship Id="rId44" Type="http://schemas.openxmlformats.org/officeDocument/2006/relationships/hyperlink" Target="http://www.jcq.org.uk/exams-office/information-for-candidates-documents" TargetMode="External"/><Relationship Id="rId52" Type="http://schemas.openxmlformats.org/officeDocument/2006/relationships/hyperlink" Target="http://www.jcq.org.uk/exams-office/information-for-candidates-docu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cq.org.uk/exams-office/non-examination-assessments" TargetMode="External"/><Relationship Id="rId22" Type="http://schemas.openxmlformats.org/officeDocument/2006/relationships/hyperlink" Target="https://www.jcq.org.uk/exams-office/coursework/" TargetMode="External"/><Relationship Id="rId27" Type="http://schemas.openxmlformats.org/officeDocument/2006/relationships/hyperlink" Target="https://www.jcq.org.uk/exams-office/coursework/" TargetMode="External"/><Relationship Id="rId30" Type="http://schemas.openxmlformats.org/officeDocument/2006/relationships/hyperlink" Target="http://www.jcq.org.uk/exams-office/information-for-candidates-documents" TargetMode="External"/><Relationship Id="rId35" Type="http://schemas.openxmlformats.org/officeDocument/2006/relationships/hyperlink" Target="http://www.jcq.org.uk/exams-office/non-examination-assessments" TargetMode="External"/><Relationship Id="rId43" Type="http://schemas.openxmlformats.org/officeDocument/2006/relationships/hyperlink" Target="http://www.jcq.org.uk/exams-office/non-examination-assessments" TargetMode="External"/><Relationship Id="rId48" Type="http://schemas.openxmlformats.org/officeDocument/2006/relationships/hyperlink" Target="http://www.jcq.org.uk/exams-office/non-examination-assessments"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jcq.org.uk/exams-office/non-examination-assessments" TargetMode="External"/><Relationship Id="rId3" Type="http://schemas.openxmlformats.org/officeDocument/2006/relationships/customXml" Target="../customXml/item3.xml"/><Relationship Id="rId12" Type="http://schemas.openxmlformats.org/officeDocument/2006/relationships/image" Target="cid:image001.png@01D68760.4180AB50" TargetMode="External"/><Relationship Id="rId17" Type="http://schemas.openxmlformats.org/officeDocument/2006/relationships/hyperlink" Target="http://www.jcq.org.uk/exams-office/non-examination-assessments" TargetMode="External"/><Relationship Id="rId25" Type="http://schemas.openxmlformats.org/officeDocument/2006/relationships/hyperlink" Target="https://www.jcq.org.uk/exams-office/coursework/" TargetMode="External"/><Relationship Id="rId33" Type="http://schemas.openxmlformats.org/officeDocument/2006/relationships/hyperlink" Target="http://www.jcq.org.uk/exams-office/non-examination-assessments" TargetMode="External"/><Relationship Id="rId38" Type="http://schemas.openxmlformats.org/officeDocument/2006/relationships/hyperlink" Target="http://www.jcq.org.uk/exams-office/access-arrangements-and-special-consideration" TargetMode="External"/><Relationship Id="rId46" Type="http://schemas.openxmlformats.org/officeDocument/2006/relationships/hyperlink" Target="http://www.jcq.org.uk/exams-office/information-for-candidates-documents" TargetMode="External"/><Relationship Id="rId20" Type="http://schemas.openxmlformats.org/officeDocument/2006/relationships/hyperlink" Target="https://www.jcq.org.uk/exams-office/coursework/" TargetMode="External"/><Relationship Id="rId41" Type="http://schemas.openxmlformats.org/officeDocument/2006/relationships/hyperlink" Target="https://www.jcq.org.uk/exams-office/non-examinationassessments"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jcq.org.uk/exams-office/non-examination-assessments" TargetMode="External"/><Relationship Id="rId23" Type="http://schemas.openxmlformats.org/officeDocument/2006/relationships/hyperlink" Target="http://www.jcq.org.uk/exams-office/non-examination-assessments" TargetMode="External"/><Relationship Id="rId28" Type="http://schemas.openxmlformats.org/officeDocument/2006/relationships/hyperlink" Target="http://www.jcq.org.uk/exams-office/non-examination-assessments" TargetMode="External"/><Relationship Id="rId36" Type="http://schemas.openxmlformats.org/officeDocument/2006/relationships/hyperlink" Target="https://www.jcq.org.uk/exams-office/coursework/" TargetMode="External"/><Relationship Id="rId49" Type="http://schemas.openxmlformats.org/officeDocument/2006/relationships/hyperlink" Target="https://www.jcq.org.uk/exams-office/post-results-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15da5d1-d6f9-46ef-a064-5fc77ae93660">
      <Terms xmlns="http://schemas.microsoft.com/office/infopath/2007/PartnerControls"/>
    </lcf76f155ced4ddcb4097134ff3c332f>
    <TaxCatchAll xmlns="d81054f8-22c4-4203-9415-eb5c840fe96b" xsi:nil="true"/>
    <SharedWithUsers xmlns="d81054f8-22c4-4203-9415-eb5c840fe96b">
      <UserInfo>
        <DisplayName>Tim Mathias</DisplayName>
        <AccountId>530</AccountId>
        <AccountType/>
      </UserInfo>
      <UserInfo>
        <DisplayName>Vickie Keast</DisplayName>
        <AccountId>573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4D84ACB4CEFDA4695F8A5DEEADE1FF6" ma:contentTypeVersion="19" ma:contentTypeDescription="Create a new document." ma:contentTypeScope="" ma:versionID="27ed6064ac13b5fa98969cf1b61b4e8d">
  <xsd:schema xmlns:xsd="http://www.w3.org/2001/XMLSchema" xmlns:xs="http://www.w3.org/2001/XMLSchema" xmlns:p="http://schemas.microsoft.com/office/2006/metadata/properties" xmlns:ns2="615da5d1-d6f9-46ef-a064-5fc77ae93660" xmlns:ns3="d81054f8-22c4-4203-9415-eb5c840fe96b" targetNamespace="http://schemas.microsoft.com/office/2006/metadata/properties" ma:root="true" ma:fieldsID="a77ba08e3095a0e34f98aa2610f67609" ns2:_="" ns3:_="">
    <xsd:import namespace="615da5d1-d6f9-46ef-a064-5fc77ae93660"/>
    <xsd:import namespace="d81054f8-22c4-4203-9415-eb5c840fe9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5da5d1-d6f9-46ef-a064-5fc77ae936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d7eaee-cf0a-4da1-985d-aa1eb5a5bc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1054f8-22c4-4203-9415-eb5c840fe96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d035ba8-37e0-4595-8d27-bd00cb511a40}" ma:internalName="TaxCatchAll" ma:showField="CatchAllData" ma:web="d81054f8-22c4-4203-9415-eb5c840fe9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C749D0-0C12-4CE5-8DB3-CD290A14BB0F}">
  <ds:schemaRefs>
    <ds:schemaRef ds:uri="http://schemas.microsoft.com/office/2006/metadata/properties"/>
    <ds:schemaRef ds:uri="http://schemas.microsoft.com/office/infopath/2007/PartnerControls"/>
    <ds:schemaRef ds:uri="615da5d1-d6f9-46ef-a064-5fc77ae93660"/>
    <ds:schemaRef ds:uri="d81054f8-22c4-4203-9415-eb5c840fe96b"/>
  </ds:schemaRefs>
</ds:datastoreItem>
</file>

<file path=customXml/itemProps2.xml><?xml version="1.0" encoding="utf-8"?>
<ds:datastoreItem xmlns:ds="http://schemas.openxmlformats.org/officeDocument/2006/customXml" ds:itemID="{9C118337-DF13-4837-8118-409A6EE2D665}">
  <ds:schemaRefs>
    <ds:schemaRef ds:uri="http://schemas.openxmlformats.org/officeDocument/2006/bibliography"/>
  </ds:schemaRefs>
</ds:datastoreItem>
</file>

<file path=customXml/itemProps3.xml><?xml version="1.0" encoding="utf-8"?>
<ds:datastoreItem xmlns:ds="http://schemas.openxmlformats.org/officeDocument/2006/customXml" ds:itemID="{F0CD0921-E008-409C-886C-0D4CA983A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5da5d1-d6f9-46ef-a064-5fc77ae93660"/>
    <ds:schemaRef ds:uri="d81054f8-22c4-4203-9415-eb5c840fe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E279C7-13B4-428C-A811-A19D3291AD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7727</Words>
  <Characters>45448</Characters>
  <Application>Microsoft Office Word</Application>
  <DocSecurity>0</DocSecurity>
  <Lines>1085</Lines>
  <Paragraphs>547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Medforth</dc:creator>
  <cp:keywords/>
  <dc:description/>
  <cp:lastModifiedBy>Tim Mathias</cp:lastModifiedBy>
  <cp:revision>2</cp:revision>
  <dcterms:created xsi:type="dcterms:W3CDTF">2026-04-29T14:01:00Z</dcterms:created>
  <dcterms:modified xsi:type="dcterms:W3CDTF">2026-04-29T14:01:00Z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0x01010014D84ACB4CEFDA4695F8A5DEEADE1FF6</vt:lpwstr>
  </property>
  <property fmtid="{D5CDD505-2E9C-101B-9397-08002B2CF9AE}" pid="3" name="MSIP_Label_9e4da867-5252-4bd3-9b0f-9d4dd1d5e926_Enabled">
    <vt:lpwstr>true</vt:lpwstr>
  </property>
  <property fmtid="{D5CDD505-2E9C-101B-9397-08002B2CF9AE}" pid="4" name="MSIP_Label_9e4da867-5252-4bd3-9b0f-9d4dd1d5e926_SetDate">
    <vt:lpwstr>2022-11-01T08:58:42Z</vt:lpwstr>
  </property>
  <property fmtid="{D5CDD505-2E9C-101B-9397-08002B2CF9AE}" pid="5" name="MSIP_Label_9e4da867-5252-4bd3-9b0f-9d4dd1d5e926_Method">
    <vt:lpwstr>Standard</vt:lpwstr>
  </property>
  <property fmtid="{D5CDD505-2E9C-101B-9397-08002B2CF9AE}" pid="6" name="MSIP_Label_9e4da867-5252-4bd3-9b0f-9d4dd1d5e926_Name">
    <vt:lpwstr>9e4da867-5252-4bd3-9b0f-9d4dd1d5e926</vt:lpwstr>
  </property>
  <property fmtid="{D5CDD505-2E9C-101B-9397-08002B2CF9AE}" pid="7" name="MSIP_Label_9e4da867-5252-4bd3-9b0f-9d4dd1d5e926_SiteId">
    <vt:lpwstr>9c113a9f-0a1f-40d6-99d0-7c1e42ba1b60</vt:lpwstr>
  </property>
  <property fmtid="{D5CDD505-2E9C-101B-9397-08002B2CF9AE}" pid="8" name="MSIP_Label_9e4da867-5252-4bd3-9b0f-9d4dd1d5e926_ActionId">
    <vt:lpwstr>7a4c080c-4ae9-467a-a65c-6d48c7829dea</vt:lpwstr>
  </property>
  <property fmtid="{D5CDD505-2E9C-101B-9397-08002B2CF9AE}" pid="9" name="MSIP_Label_9e4da867-5252-4bd3-9b0f-9d4dd1d5e926_ContentBits">
    <vt:lpwstr>0</vt:lpwstr>
  </property>
  <property fmtid="{D5CDD505-2E9C-101B-9397-08002B2CF9AE}" pid="10" name="MediaServiceImageTags">
    <vt:lpwstr/>
  </property>
</Properties>
</file>